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3566C70B" w:rsidR="00313AF3" w:rsidRPr="00337FDF" w:rsidRDefault="006262DA" w:rsidP="00337FDF">
            <w:pPr>
              <w:pStyle w:val="Default"/>
              <w:jc w:val="both"/>
              <w:rPr>
                <w:b/>
                <w:sz w:val="20"/>
                <w:szCs w:val="20"/>
              </w:rPr>
            </w:pPr>
            <w:r>
              <w:rPr>
                <w:b/>
                <w:sz w:val="20"/>
                <w:szCs w:val="20"/>
              </w:rPr>
              <w:t>SIŪLOMOS</w:t>
            </w:r>
            <w:r w:rsidR="00313AF3" w:rsidRPr="00C731F8">
              <w:rPr>
                <w:b/>
                <w:sz w:val="20"/>
                <w:szCs w:val="20"/>
              </w:rPr>
              <w:t xml:space="preserve"> PREKIŲ SUTARTIES SĄLYGOS</w:t>
            </w:r>
          </w:p>
        </w:tc>
        <w:tc>
          <w:tcPr>
            <w:tcW w:w="4814" w:type="dxa"/>
          </w:tcPr>
          <w:p w14:paraId="34E1200B" w14:textId="5F951D05" w:rsidR="00313AF3" w:rsidRPr="00C731F8" w:rsidRDefault="00B003DF">
            <w:pPr>
              <w:rPr>
                <w:rFonts w:ascii="Arial" w:hAnsi="Arial" w:cs="Arial"/>
                <w:sz w:val="20"/>
                <w:szCs w:val="20"/>
              </w:rPr>
            </w:pPr>
            <w:r>
              <w:rPr>
                <w:rFonts w:ascii="Arial" w:hAnsi="Arial" w:cs="Arial"/>
                <w:b/>
                <w:sz w:val="20"/>
                <w:szCs w:val="20"/>
                <w:lang w:val="en-GB" w:bidi="en-US"/>
              </w:rPr>
              <w:t xml:space="preserve">TERMS AND CONDITIONS OF THE </w:t>
            </w:r>
            <w:r>
              <w:rPr>
                <w:rFonts w:ascii="Arial" w:hAnsi="Arial" w:cs="Arial"/>
                <w:b/>
                <w:bCs/>
                <w:color w:val="0D0D0D" w:themeColor="text1" w:themeTint="F2"/>
                <w:sz w:val="20"/>
                <w:szCs w:val="20"/>
                <w:lang w:val="en-US"/>
              </w:rPr>
              <w:t>PROPOSED</w:t>
            </w:r>
            <w:r>
              <w:rPr>
                <w:rFonts w:ascii="Arial" w:hAnsi="Arial" w:cs="Arial"/>
                <w:b/>
                <w:bCs/>
                <w:sz w:val="20"/>
                <w:szCs w:val="20"/>
                <w:lang w:val="en-GB" w:bidi="en-US"/>
              </w:rPr>
              <w:t xml:space="preserve"> </w:t>
            </w:r>
            <w:r>
              <w:rPr>
                <w:rFonts w:ascii="Arial" w:hAnsi="Arial" w:cs="Arial"/>
                <w:b/>
                <w:sz w:val="20"/>
                <w:szCs w:val="20"/>
                <w:lang w:val="en-GB" w:bidi="en-US"/>
              </w:rPr>
              <w:t xml:space="preserve">CONTRACT FOR </w:t>
            </w:r>
            <w:r w:rsidR="00313AF3" w:rsidRPr="00C731F8">
              <w:rPr>
                <w:rFonts w:ascii="Arial" w:hAnsi="Arial" w:cs="Arial"/>
                <w:b/>
                <w:sz w:val="20"/>
                <w:szCs w:val="20"/>
                <w:lang w:val="en-GB" w:bidi="en-US"/>
              </w:rPr>
              <w:t xml:space="preserve">GOODS </w:t>
            </w:r>
          </w:p>
        </w:tc>
      </w:tr>
      <w:tr w:rsidR="00313AF3" w:rsidRPr="00C731F8" w14:paraId="6C37CC62" w14:textId="77777777" w:rsidTr="00313AF3">
        <w:tc>
          <w:tcPr>
            <w:tcW w:w="4814" w:type="dxa"/>
          </w:tcPr>
          <w:p w14:paraId="2EE10F99" w14:textId="0814F8F9"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Prekės, nurodytos Sutartyje.</w:t>
            </w:r>
          </w:p>
        </w:tc>
        <w:tc>
          <w:tcPr>
            <w:tcW w:w="4814" w:type="dxa"/>
          </w:tcPr>
          <w:p w14:paraId="0B202BAA" w14:textId="27A02394"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the Contract is the Goods specified in the Contract.</w:t>
            </w:r>
          </w:p>
        </w:tc>
      </w:tr>
      <w:tr w:rsidR="00313AF3" w:rsidRPr="00C731F8" w14:paraId="36DFB92E" w14:textId="77777777" w:rsidTr="00313AF3">
        <w:tc>
          <w:tcPr>
            <w:tcW w:w="4814" w:type="dxa"/>
          </w:tcPr>
          <w:p w14:paraId="33A8AB36" w14:textId="0B54AABF"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šią Sutartį Pirkimo objekto apimtys ir reikalavimai jam nurodyti Techninėje specifikacijoje.</w:t>
            </w:r>
          </w:p>
        </w:tc>
        <w:tc>
          <w:tcPr>
            <w:tcW w:w="4814" w:type="dxa"/>
          </w:tcPr>
          <w:p w14:paraId="68BD07C3" w14:textId="6637DC8D"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37FDF" w:rsidRPr="00C731F8" w14:paraId="68089756" w14:textId="77777777" w:rsidTr="000A3981">
        <w:tc>
          <w:tcPr>
            <w:tcW w:w="4814" w:type="dxa"/>
          </w:tcPr>
          <w:p w14:paraId="1A37CD10" w14:textId="7FC715AF" w:rsidR="00337FDF" w:rsidRPr="00337FDF" w:rsidRDefault="00337FDF" w:rsidP="00337FDF">
            <w:pPr>
              <w:pStyle w:val="Default"/>
              <w:numPr>
                <w:ilvl w:val="0"/>
                <w:numId w:val="4"/>
              </w:numPr>
              <w:tabs>
                <w:tab w:val="left" w:pos="284"/>
              </w:tabs>
              <w:autoSpaceDE/>
              <w:autoSpaceDN/>
              <w:adjustRightInd/>
              <w:ind w:left="0" w:firstLine="0"/>
              <w:jc w:val="both"/>
              <w:rPr>
                <w:rFonts w:eastAsia="Times New Roman"/>
                <w:color w:val="auto"/>
                <w:sz w:val="20"/>
                <w:szCs w:val="20"/>
                <w:lang w:eastAsia="lt-LT"/>
              </w:rPr>
            </w:pPr>
            <w:r w:rsidRPr="00337FDF">
              <w:rPr>
                <w:sz w:val="20"/>
                <w:szCs w:val="20"/>
              </w:rPr>
              <w:t>Taikoma kainodara –</w:t>
            </w:r>
            <w:r w:rsidRPr="00337FDF">
              <w:rPr>
                <w:b/>
                <w:sz w:val="20"/>
                <w:szCs w:val="20"/>
              </w:rPr>
              <w:t xml:space="preserve"> </w:t>
            </w:r>
            <w:r w:rsidR="00864E50" w:rsidRPr="00864E50">
              <w:rPr>
                <w:bCs/>
                <w:sz w:val="20"/>
                <w:szCs w:val="20"/>
              </w:rPr>
              <w:t>fiksuotas įkainis su 10 % susijusioms prekėms įsigyti.</w:t>
            </w:r>
            <w:r w:rsidRPr="00337FDF">
              <w:rPr>
                <w:sz w:val="20"/>
                <w:szCs w:val="20"/>
              </w:rPr>
              <w:t xml:space="preserve"> </w:t>
            </w:r>
          </w:p>
        </w:tc>
        <w:tc>
          <w:tcPr>
            <w:tcW w:w="4814" w:type="dxa"/>
          </w:tcPr>
          <w:p w14:paraId="69C28F83" w14:textId="3CFB864A" w:rsidR="00337FDF" w:rsidRPr="00337FDF" w:rsidRDefault="00337FDF" w:rsidP="00337FDF">
            <w:pPr>
              <w:pStyle w:val="ListParagraph"/>
              <w:numPr>
                <w:ilvl w:val="0"/>
                <w:numId w:val="6"/>
              </w:numPr>
              <w:tabs>
                <w:tab w:val="left" w:pos="0"/>
                <w:tab w:val="left" w:pos="276"/>
              </w:tabs>
              <w:ind w:left="0" w:firstLine="0"/>
              <w:jc w:val="both"/>
              <w:rPr>
                <w:rFonts w:ascii="Arial" w:eastAsia="Times New Roman" w:hAnsi="Arial" w:cs="Arial"/>
                <w:sz w:val="20"/>
                <w:szCs w:val="20"/>
                <w:lang w:val="en-GB" w:eastAsia="lt-LT"/>
              </w:rPr>
            </w:pPr>
            <w:r w:rsidRPr="00337FDF">
              <w:rPr>
                <w:rFonts w:ascii="Arial" w:hAnsi="Arial" w:cs="Arial"/>
                <w:sz w:val="20"/>
                <w:szCs w:val="20"/>
                <w:lang w:val="en-GB" w:bidi="en-US"/>
              </w:rPr>
              <w:t>Applied pricing –</w:t>
            </w:r>
            <w:r w:rsidR="00D27F73">
              <w:rPr>
                <w:rFonts w:ascii="Arial" w:hAnsi="Arial" w:cs="Arial"/>
                <w:sz w:val="20"/>
                <w:szCs w:val="20"/>
              </w:rPr>
              <w:t xml:space="preserve"> </w:t>
            </w:r>
            <w:r w:rsidR="00D27F73">
              <w:rPr>
                <w:rFonts w:ascii="Arial" w:hAnsi="Arial" w:cs="Arial"/>
                <w:sz w:val="20"/>
                <w:szCs w:val="20"/>
              </w:rPr>
              <w:t>fixed rate with 10% for acquiring goods</w:t>
            </w:r>
            <w:r w:rsidR="00D27F73" w:rsidRPr="00893C75">
              <w:rPr>
                <w:rFonts w:ascii="Arial" w:hAnsi="Arial" w:cs="Arial"/>
                <w:bCs/>
                <w:sz w:val="20"/>
                <w:szCs w:val="20"/>
              </w:rPr>
              <w:t xml:space="preserve"> shall apply</w:t>
            </w:r>
            <w:r w:rsidR="00D27F73">
              <w:rPr>
                <w:rFonts w:ascii="Arial" w:hAnsi="Arial" w:cs="Arial"/>
                <w:bCs/>
                <w:sz w:val="20"/>
                <w:szCs w:val="20"/>
              </w:rPr>
              <w:t>.</w:t>
            </w:r>
          </w:p>
        </w:tc>
      </w:tr>
      <w:tr w:rsidR="00313AF3" w:rsidRPr="00C731F8" w14:paraId="3DF206AA" w14:textId="77777777" w:rsidTr="00313AF3">
        <w:tc>
          <w:tcPr>
            <w:tcW w:w="4814" w:type="dxa"/>
          </w:tcPr>
          <w:p w14:paraId="12F6CC0F" w14:textId="0A9B89E4" w:rsidR="00313AF3" w:rsidRPr="00C731F8" w:rsidRDefault="00313AF3" w:rsidP="00313AF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Prekių kaina sudaro ___.___,__ EUR, įskaitant PVM. Bendrą Prekių kainą sudaro: </w:t>
            </w:r>
          </w:p>
          <w:p w14:paraId="20FF081C" w14:textId="55F87886" w:rsidR="00313AF3" w:rsidRPr="00C731F8" w:rsidRDefault="00313AF3" w:rsidP="00313AF3">
            <w:pPr>
              <w:jc w:val="both"/>
              <w:rPr>
                <w:rFonts w:ascii="Arial" w:hAnsi="Arial" w:cs="Arial"/>
                <w:sz w:val="20"/>
                <w:szCs w:val="20"/>
              </w:rPr>
            </w:pPr>
            <w:r w:rsidRPr="00C731F8">
              <w:rPr>
                <w:rFonts w:ascii="Arial" w:hAnsi="Arial" w:cs="Arial"/>
                <w:sz w:val="20"/>
                <w:szCs w:val="20"/>
              </w:rPr>
              <w:t xml:space="preserve">Prekių kaina </w:t>
            </w:r>
            <w:r w:rsidR="00387D66" w:rsidRPr="00387D66">
              <w:rPr>
                <w:rFonts w:ascii="Arial" w:hAnsi="Arial" w:cs="Arial"/>
                <w:sz w:val="20"/>
                <w:szCs w:val="20"/>
              </w:rPr>
              <w:t>990 000,00 EUR (devyni šimtai devyniasdešimt tūkstančių eurų 00 euro ct)</w:t>
            </w:r>
            <w:r w:rsidRPr="00C731F8">
              <w:rPr>
                <w:rFonts w:ascii="Arial" w:hAnsi="Arial" w:cs="Arial"/>
                <w:sz w:val="20"/>
                <w:szCs w:val="20"/>
              </w:rPr>
              <w:t xml:space="preserve"> neįskaitant PVM;</w:t>
            </w:r>
          </w:p>
          <w:p w14:paraId="42A9CC2D" w14:textId="608A0A59" w:rsidR="00313AF3" w:rsidRPr="00C731F8" w:rsidRDefault="00313AF3" w:rsidP="00313AF3">
            <w:pPr>
              <w:pStyle w:val="ListParagraph"/>
              <w:tabs>
                <w:tab w:val="left" w:pos="284"/>
              </w:tabs>
              <w:ind w:left="0"/>
              <w:jc w:val="both"/>
              <w:rPr>
                <w:rFonts w:ascii="Arial" w:hAnsi="Arial" w:cs="Arial"/>
                <w:sz w:val="20"/>
                <w:szCs w:val="20"/>
              </w:rPr>
            </w:pPr>
            <w:r w:rsidRPr="00C731F8">
              <w:rPr>
                <w:rFonts w:ascii="Arial" w:hAnsi="Arial" w:cs="Arial"/>
                <w:sz w:val="20"/>
                <w:szCs w:val="20"/>
              </w:rPr>
              <w:t xml:space="preserve">Pridėtinės vertės mokestis (PVM) </w:t>
            </w:r>
            <w:r w:rsidRPr="00134549">
              <w:rPr>
                <w:rFonts w:ascii="Arial" w:hAnsi="Arial" w:cs="Arial"/>
                <w:sz w:val="20"/>
                <w:szCs w:val="20"/>
                <w:highlight w:val="lightGray"/>
              </w:rPr>
              <w:t>21 %</w:t>
            </w:r>
            <w:r w:rsidRPr="00C731F8">
              <w:rPr>
                <w:rFonts w:ascii="Arial" w:hAnsi="Arial" w:cs="Arial"/>
                <w:sz w:val="20"/>
                <w:szCs w:val="20"/>
              </w:rPr>
              <w:t xml:space="preserve"> - ___.___,__ EUR.</w:t>
            </w:r>
          </w:p>
        </w:tc>
        <w:tc>
          <w:tcPr>
            <w:tcW w:w="4814" w:type="dxa"/>
          </w:tcPr>
          <w:p w14:paraId="1DBA792F" w14:textId="4B3C9429" w:rsidR="00313AF3" w:rsidRPr="00F65645" w:rsidRDefault="007917BC" w:rsidP="00337FDF">
            <w:pPr>
              <w:pStyle w:val="ListParagraph"/>
              <w:numPr>
                <w:ilvl w:val="0"/>
                <w:numId w:val="4"/>
              </w:numPr>
              <w:tabs>
                <w:tab w:val="left" w:pos="299"/>
              </w:tabs>
              <w:ind w:left="0" w:firstLine="0"/>
              <w:jc w:val="both"/>
              <w:rPr>
                <w:rFonts w:ascii="Arial" w:hAnsi="Arial" w:cs="Arial"/>
                <w:sz w:val="20"/>
                <w:szCs w:val="20"/>
                <w:lang w:val="en-GB"/>
              </w:rPr>
            </w:pPr>
            <w:r>
              <w:rPr>
                <w:rFonts w:ascii="Arial" w:hAnsi="Arial" w:cs="Arial"/>
                <w:sz w:val="20"/>
                <w:szCs w:val="20"/>
                <w:lang w:val="en-GB"/>
              </w:rPr>
              <w:t xml:space="preserve">The </w:t>
            </w:r>
            <w:r w:rsidR="00313AF3" w:rsidRPr="00F65645">
              <w:rPr>
                <w:rFonts w:ascii="Arial" w:hAnsi="Arial" w:cs="Arial"/>
                <w:sz w:val="20"/>
                <w:szCs w:val="20"/>
                <w:lang w:val="en-GB"/>
              </w:rPr>
              <w:t xml:space="preserve">Total Price of Goods is EUR _____________, including VAT. The Total Price of the Goods </w:t>
            </w:r>
            <w:r>
              <w:rPr>
                <w:rFonts w:ascii="Arial" w:hAnsi="Arial" w:cs="Arial"/>
                <w:sz w:val="20"/>
                <w:szCs w:val="20"/>
                <w:lang w:val="en-GB"/>
              </w:rPr>
              <w:t>comprises</w:t>
            </w:r>
            <w:r w:rsidR="00313AF3" w:rsidRPr="00F65645">
              <w:rPr>
                <w:rFonts w:ascii="Arial" w:hAnsi="Arial" w:cs="Arial"/>
                <w:sz w:val="20"/>
                <w:szCs w:val="20"/>
                <w:lang w:val="en-GB"/>
              </w:rPr>
              <w:t>:</w:t>
            </w:r>
          </w:p>
          <w:p w14:paraId="031DEA9F" w14:textId="601FD987" w:rsidR="00313AF3" w:rsidRPr="00F65645" w:rsidRDefault="00313AF3" w:rsidP="00313AF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Goods EUR </w:t>
            </w:r>
            <w:r w:rsidR="00651C02" w:rsidRPr="00241A81">
              <w:rPr>
                <w:rFonts w:ascii="Arial" w:hAnsi="Arial" w:cs="Arial"/>
                <w:sz w:val="20"/>
                <w:szCs w:val="20"/>
              </w:rPr>
              <w:t>990 000,00</w:t>
            </w:r>
            <w:r w:rsidR="00651C02">
              <w:rPr>
                <w:rFonts w:ascii="Arial" w:hAnsi="Arial" w:cs="Arial"/>
                <w:sz w:val="20"/>
                <w:szCs w:val="20"/>
              </w:rPr>
              <w:t xml:space="preserve"> </w:t>
            </w:r>
            <w:r w:rsidR="00651C02" w:rsidRPr="00893C75">
              <w:rPr>
                <w:rFonts w:ascii="Arial" w:hAnsi="Arial" w:cs="Arial"/>
                <w:sz w:val="20"/>
                <w:szCs w:val="20"/>
              </w:rPr>
              <w:t>(</w:t>
            </w:r>
            <w:r w:rsidR="00651C02" w:rsidRPr="006D6D15">
              <w:rPr>
                <w:rFonts w:ascii="Arial" w:hAnsi="Arial" w:cs="Arial"/>
                <w:sz w:val="20"/>
                <w:szCs w:val="20"/>
              </w:rPr>
              <w:t>nine hundred and ninety thousand</w:t>
            </w:r>
            <w:r w:rsidR="00651C02">
              <w:rPr>
                <w:rFonts w:ascii="Arial" w:hAnsi="Arial" w:cs="Arial"/>
                <w:sz w:val="20"/>
                <w:szCs w:val="20"/>
              </w:rPr>
              <w:t xml:space="preserve"> </w:t>
            </w:r>
            <w:r w:rsidR="00651C02" w:rsidRPr="00893C75">
              <w:rPr>
                <w:rFonts w:ascii="Arial" w:hAnsi="Arial" w:cs="Arial"/>
                <w:sz w:val="20"/>
                <w:szCs w:val="20"/>
              </w:rPr>
              <w:t xml:space="preserve">euros, </w:t>
            </w:r>
            <w:r w:rsidR="00651C02">
              <w:rPr>
                <w:rFonts w:ascii="Arial" w:hAnsi="Arial" w:cs="Arial"/>
                <w:sz w:val="20"/>
                <w:szCs w:val="20"/>
              </w:rPr>
              <w:t xml:space="preserve">00 </w:t>
            </w:r>
            <w:r w:rsidR="00651C02" w:rsidRPr="00893C75">
              <w:rPr>
                <w:rFonts w:ascii="Arial" w:hAnsi="Arial" w:cs="Arial"/>
                <w:sz w:val="20"/>
                <w:szCs w:val="20"/>
              </w:rPr>
              <w:t xml:space="preserve">ct), </w:t>
            </w:r>
            <w:r w:rsidRPr="00F65645">
              <w:rPr>
                <w:rFonts w:ascii="Arial" w:hAnsi="Arial" w:cs="Arial"/>
                <w:sz w:val="20"/>
                <w:szCs w:val="20"/>
                <w:lang w:val="en-GB"/>
              </w:rPr>
              <w:t>excluding VAT;</w:t>
            </w:r>
          </w:p>
          <w:p w14:paraId="070AA1E8" w14:textId="2E23D6B7" w:rsidR="00313AF3" w:rsidRPr="00F65645" w:rsidRDefault="00313AF3" w:rsidP="00313AF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21 %</w:t>
            </w:r>
            <w:r w:rsidRPr="00F65645">
              <w:rPr>
                <w:rFonts w:ascii="Arial" w:hAnsi="Arial" w:cs="Arial"/>
                <w:sz w:val="20"/>
                <w:szCs w:val="20"/>
                <w:lang w:val="en-GB"/>
              </w:rPr>
              <w:t xml:space="preserve"> – EUR _____.____.  </w:t>
            </w:r>
          </w:p>
        </w:tc>
      </w:tr>
      <w:tr w:rsidR="00313AF3" w:rsidRPr="00C731F8" w14:paraId="7B4373D9" w14:textId="77777777" w:rsidTr="00313AF3">
        <w:tc>
          <w:tcPr>
            <w:tcW w:w="4814" w:type="dxa"/>
          </w:tcPr>
          <w:p w14:paraId="08F6893E" w14:textId="64BFF9C3" w:rsidR="00313AF3" w:rsidRPr="00C731F8" w:rsidRDefault="00B52DAF" w:rsidP="00337FDF">
            <w:pPr>
              <w:pStyle w:val="ListParagraph"/>
              <w:numPr>
                <w:ilvl w:val="0"/>
                <w:numId w:val="6"/>
              </w:numPr>
              <w:tabs>
                <w:tab w:val="left" w:pos="284"/>
              </w:tabs>
              <w:ind w:left="0" w:firstLine="0"/>
              <w:jc w:val="both"/>
              <w:rPr>
                <w:rFonts w:ascii="Arial" w:hAnsi="Arial" w:cs="Arial"/>
                <w:sz w:val="20"/>
                <w:szCs w:val="20"/>
              </w:rPr>
            </w:pPr>
            <w:r w:rsidRPr="00E753D9">
              <w:rPr>
                <w:rFonts w:ascii="Arial" w:eastAsia="Arial" w:hAnsi="Arial" w:cs="Arial"/>
                <w:sz w:val="20"/>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pateiktas Prekes ir pritaikytas sankcijas.</w:t>
            </w:r>
          </w:p>
        </w:tc>
        <w:tc>
          <w:tcPr>
            <w:tcW w:w="4814" w:type="dxa"/>
          </w:tcPr>
          <w:p w14:paraId="74FBCF0F" w14:textId="30188911" w:rsidR="00313AF3" w:rsidRPr="00A52F5C" w:rsidRDefault="006F53C3" w:rsidP="00337FDF">
            <w:pPr>
              <w:pStyle w:val="ListParagraph"/>
              <w:numPr>
                <w:ilvl w:val="0"/>
                <w:numId w:val="4"/>
              </w:numPr>
              <w:tabs>
                <w:tab w:val="left" w:pos="299"/>
              </w:tabs>
              <w:ind w:left="0" w:firstLine="0"/>
              <w:jc w:val="both"/>
              <w:rPr>
                <w:rFonts w:ascii="Arial" w:hAnsi="Arial" w:cs="Arial"/>
                <w:sz w:val="20"/>
                <w:szCs w:val="20"/>
                <w:lang w:val="en-GB"/>
              </w:rPr>
            </w:pPr>
            <w:r w:rsidRPr="00A52F5C">
              <w:rPr>
                <w:rFonts w:ascii="Arial" w:hAnsi="Arial" w:cs="Arial"/>
                <w:sz w:val="20"/>
                <w:szCs w:val="20"/>
                <w:lang w:val="en-GB"/>
              </w:rPr>
              <w:t>The Contract shall enter into force from the day of the mutual signature thereof. The term for supply of the Goods shall be 36 (thirty-six) months from the date of entry into force of the Contract. Maximum term of the Contract shall be 38 (thirty-eight) months, i.e. 36 (thirty-six) months of the term for supply of Goods and 2 (two) months for the final settlement between the Parties for Goods supplied in an adequate manner and any applicable sanctions.</w:t>
            </w:r>
          </w:p>
        </w:tc>
      </w:tr>
      <w:tr w:rsidR="008B3F1D" w:rsidRPr="00C731F8" w14:paraId="368AC6A4" w14:textId="77777777" w:rsidTr="00313AF3">
        <w:tc>
          <w:tcPr>
            <w:tcW w:w="4814" w:type="dxa"/>
          </w:tcPr>
          <w:p w14:paraId="5BC9B25D" w14:textId="6A4DC9A1" w:rsidR="008B3F1D" w:rsidRPr="003B7605" w:rsidRDefault="000C7E34" w:rsidP="00337FDF">
            <w:pPr>
              <w:pStyle w:val="ListParagraph"/>
              <w:numPr>
                <w:ilvl w:val="0"/>
                <w:numId w:val="6"/>
              </w:numPr>
              <w:tabs>
                <w:tab w:val="left" w:pos="284"/>
              </w:tabs>
              <w:ind w:left="0" w:firstLine="0"/>
              <w:jc w:val="both"/>
              <w:rPr>
                <w:rFonts w:ascii="Arial" w:eastAsia="Arial" w:hAnsi="Arial" w:cs="Arial"/>
                <w:sz w:val="20"/>
              </w:rPr>
            </w:pPr>
            <w:r w:rsidRPr="003B7605">
              <w:rPr>
                <w:rFonts w:ascii="Arial" w:eastAsia="Arial" w:hAnsi="Arial" w:cs="Arial"/>
                <w:sz w:val="20"/>
              </w:rPr>
              <w:t xml:space="preserve">Prekės perkamos pagal fiksuotus įkainius, nustatytus Sutarties Priede. Pirkėjas neįsipareigoja išpirkti viso Prekių kiekio ar bet kurios </w:t>
            </w:r>
            <w:r w:rsidR="003B7605" w:rsidRPr="003B7605">
              <w:rPr>
                <w:rFonts w:ascii="Arial" w:eastAsia="Arial" w:hAnsi="Arial" w:cs="Arial"/>
                <w:sz w:val="20"/>
              </w:rPr>
              <w:t>dalies.</w:t>
            </w:r>
          </w:p>
        </w:tc>
        <w:tc>
          <w:tcPr>
            <w:tcW w:w="4814" w:type="dxa"/>
          </w:tcPr>
          <w:p w14:paraId="63CC7AAA" w14:textId="6F3F4DB2" w:rsidR="003B7605" w:rsidRPr="003B7605" w:rsidRDefault="003B7605" w:rsidP="003B7605">
            <w:pPr>
              <w:pStyle w:val="ListParagraph"/>
              <w:numPr>
                <w:ilvl w:val="0"/>
                <w:numId w:val="4"/>
              </w:numPr>
              <w:tabs>
                <w:tab w:val="left" w:pos="299"/>
              </w:tabs>
              <w:ind w:left="0" w:firstLine="0"/>
              <w:jc w:val="both"/>
              <w:rPr>
                <w:rFonts w:ascii="Arial" w:hAnsi="Arial" w:cs="Arial"/>
                <w:sz w:val="20"/>
                <w:szCs w:val="20"/>
                <w:lang w:val="en-GB"/>
              </w:rPr>
            </w:pPr>
            <w:r w:rsidRPr="003B7605">
              <w:rPr>
                <w:rFonts w:ascii="Arial" w:hAnsi="Arial" w:cs="Arial"/>
                <w:sz w:val="20"/>
                <w:szCs w:val="20"/>
                <w:lang w:val="en-GB"/>
              </w:rPr>
              <w:t>The Goods shall be procured at fixed price rates recorded in Annex to the Contract. The Buyer shall not undertake to procure full scope of Goods or any part thereof</w:t>
            </w:r>
            <w:r>
              <w:rPr>
                <w:rFonts w:ascii="Arial" w:hAnsi="Arial" w:cs="Arial"/>
                <w:sz w:val="20"/>
                <w:szCs w:val="20"/>
                <w:lang w:val="en-GB"/>
              </w:rPr>
              <w:t>.</w:t>
            </w:r>
          </w:p>
        </w:tc>
      </w:tr>
      <w:tr w:rsidR="0093293E" w:rsidRPr="00C731F8" w14:paraId="612D9781" w14:textId="77777777" w:rsidTr="00313AF3">
        <w:tc>
          <w:tcPr>
            <w:tcW w:w="4814" w:type="dxa"/>
          </w:tcPr>
          <w:p w14:paraId="3BD85BC5" w14:textId="4FEE69BC" w:rsidR="0093293E" w:rsidRPr="003B7605" w:rsidRDefault="008F2AA1" w:rsidP="00337FDF">
            <w:pPr>
              <w:pStyle w:val="ListParagraph"/>
              <w:numPr>
                <w:ilvl w:val="0"/>
                <w:numId w:val="6"/>
              </w:numPr>
              <w:tabs>
                <w:tab w:val="left" w:pos="284"/>
              </w:tabs>
              <w:ind w:left="0" w:firstLine="0"/>
              <w:jc w:val="both"/>
              <w:rPr>
                <w:rFonts w:ascii="Arial" w:eastAsia="Arial" w:hAnsi="Arial" w:cs="Arial"/>
                <w:sz w:val="20"/>
              </w:rPr>
            </w:pPr>
            <w:r w:rsidRPr="000C45AB">
              <w:rPr>
                <w:rFonts w:ascii="Arial" w:hAnsi="Arial" w:cs="Arial"/>
                <w:sz w:val="20"/>
                <w:szCs w:val="20"/>
              </w:rPr>
              <w:t>Prekių įkainiai Sutarties galiojimo laikotarpiu nekeičiami, išskyrus atvejus, jei įkainiai mažinami arba keičiami</w:t>
            </w:r>
            <w:r>
              <w:rPr>
                <w:rFonts w:ascii="Arial" w:hAnsi="Arial" w:cs="Arial"/>
                <w:sz w:val="20"/>
                <w:szCs w:val="20"/>
              </w:rPr>
              <w:t xml:space="preserve"> įkainių perskaičiavimo priede numatyta tvarka.</w:t>
            </w:r>
          </w:p>
        </w:tc>
        <w:tc>
          <w:tcPr>
            <w:tcW w:w="4814" w:type="dxa"/>
          </w:tcPr>
          <w:p w14:paraId="764571D9" w14:textId="085B2CF0" w:rsidR="0093293E" w:rsidRPr="003B7605" w:rsidRDefault="00146114" w:rsidP="003B7605">
            <w:pPr>
              <w:pStyle w:val="ListParagraph"/>
              <w:numPr>
                <w:ilvl w:val="0"/>
                <w:numId w:val="4"/>
              </w:numPr>
              <w:tabs>
                <w:tab w:val="left" w:pos="299"/>
              </w:tabs>
              <w:ind w:left="0" w:firstLine="0"/>
              <w:jc w:val="both"/>
              <w:rPr>
                <w:rFonts w:ascii="Arial" w:hAnsi="Arial" w:cs="Arial"/>
                <w:sz w:val="20"/>
                <w:szCs w:val="20"/>
                <w:lang w:val="en-GB"/>
              </w:rPr>
            </w:pPr>
            <w:r w:rsidRPr="000015AD">
              <w:rPr>
                <w:rFonts w:ascii="Arial" w:hAnsi="Arial" w:cs="Arial"/>
                <w:sz w:val="20"/>
                <w:szCs w:val="20"/>
                <w:lang w:val="en-GB"/>
              </w:rPr>
              <w:t>The prices for Goods shall remain unchanged during the term of the Contract, except in cases where prices are reduced or adjusted according to the procedure specified in the rate recalculation annex.</w:t>
            </w:r>
          </w:p>
        </w:tc>
      </w:tr>
      <w:tr w:rsidR="00394868" w:rsidRPr="00C731F8" w14:paraId="1A2DA009" w14:textId="77777777" w:rsidTr="00313AF3">
        <w:tc>
          <w:tcPr>
            <w:tcW w:w="4814" w:type="dxa"/>
          </w:tcPr>
          <w:p w14:paraId="0C7BF4DB" w14:textId="2910E97E" w:rsidR="00394868" w:rsidRPr="00330E23" w:rsidRDefault="00154742" w:rsidP="00337FDF">
            <w:pPr>
              <w:pStyle w:val="ListParagraph"/>
              <w:numPr>
                <w:ilvl w:val="0"/>
                <w:numId w:val="6"/>
              </w:numPr>
              <w:tabs>
                <w:tab w:val="left" w:pos="284"/>
              </w:tabs>
              <w:ind w:left="0" w:firstLine="0"/>
              <w:jc w:val="both"/>
              <w:rPr>
                <w:rFonts w:ascii="Arial" w:eastAsia="Arial" w:hAnsi="Arial" w:cs="Arial"/>
                <w:sz w:val="20"/>
                <w:szCs w:val="20"/>
              </w:rPr>
            </w:pPr>
            <w:r w:rsidRPr="00330E23">
              <w:rPr>
                <w:rFonts w:ascii="Arial" w:eastAsia="Calibri" w:hAnsi="Arial" w:cs="Arial"/>
                <w:sz w:val="20"/>
                <w:szCs w:val="20"/>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330E23">
              <w:rPr>
                <w:rFonts w:ascii="Arial" w:eastAsia="Calibri" w:hAnsi="Arial" w:cs="Arial"/>
                <w:color w:val="000000"/>
                <w:sz w:val="20"/>
                <w:szCs w:val="2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tc>
        <w:tc>
          <w:tcPr>
            <w:tcW w:w="4814" w:type="dxa"/>
          </w:tcPr>
          <w:p w14:paraId="0A6D3241" w14:textId="0F7FF70C" w:rsidR="00394868" w:rsidRPr="00330E23" w:rsidRDefault="00330E23" w:rsidP="003B7605">
            <w:pPr>
              <w:pStyle w:val="ListParagraph"/>
              <w:numPr>
                <w:ilvl w:val="0"/>
                <w:numId w:val="4"/>
              </w:numPr>
              <w:tabs>
                <w:tab w:val="left" w:pos="299"/>
              </w:tabs>
              <w:ind w:left="0" w:firstLine="0"/>
              <w:jc w:val="both"/>
              <w:rPr>
                <w:rFonts w:ascii="Arial" w:hAnsi="Arial" w:cs="Arial"/>
                <w:sz w:val="20"/>
                <w:szCs w:val="20"/>
                <w:lang w:val="en-GB"/>
              </w:rPr>
            </w:pPr>
            <w:r w:rsidRPr="00330E23">
              <w:rPr>
                <w:rFonts w:ascii="Arial" w:hAnsi="Arial" w:cs="Arial"/>
                <w:sz w:val="20"/>
                <w:szCs w:val="20"/>
                <w:lang w:val="en-GB"/>
              </w:rPr>
              <w:t>Pursuant to the Methodology, related Goods (hereinafter referred to as the ‘Related Goods’) may be procured, that is, goods, which were not indicated in the Technical Specification, but are technically or by design related with the procured Object of Procurement. Related Goods shall be procured by submitting written Orders. The delivery, warranty and quality terms and conditions set forth in the Technical Specification and in the Contract shall apply to the supply of Related Goods, however, the Buyer shall have the right to clarify such requirements in their Order. If the requirements were not clarified in the Order, it shall be presumed, that all the requirements set forth in the Contract and in the Technical Specification apply to Related Goods</w:t>
            </w:r>
            <w:r w:rsidRPr="00330E23">
              <w:rPr>
                <w:rFonts w:ascii="Arial" w:hAnsi="Arial" w:cs="Arial"/>
                <w:sz w:val="20"/>
                <w:szCs w:val="20"/>
              </w:rPr>
              <w:t>.</w:t>
            </w:r>
          </w:p>
        </w:tc>
      </w:tr>
      <w:tr w:rsidR="001B18D3" w:rsidRPr="00C731F8" w14:paraId="20EB6CED" w14:textId="77777777" w:rsidTr="00313AF3">
        <w:tc>
          <w:tcPr>
            <w:tcW w:w="4814" w:type="dxa"/>
          </w:tcPr>
          <w:p w14:paraId="1C112B2D" w14:textId="4BE1A750" w:rsidR="001B18D3" w:rsidRPr="00402648" w:rsidRDefault="00CF34CE" w:rsidP="00337FDF">
            <w:pPr>
              <w:pStyle w:val="ListParagraph"/>
              <w:numPr>
                <w:ilvl w:val="0"/>
                <w:numId w:val="6"/>
              </w:numPr>
              <w:tabs>
                <w:tab w:val="left" w:pos="284"/>
              </w:tabs>
              <w:ind w:left="0" w:firstLine="0"/>
              <w:jc w:val="both"/>
              <w:rPr>
                <w:rFonts w:ascii="Arial" w:eastAsia="Calibri" w:hAnsi="Arial" w:cs="Arial"/>
                <w:sz w:val="20"/>
                <w:szCs w:val="20"/>
              </w:rPr>
            </w:pPr>
            <w:r w:rsidRPr="00402648">
              <w:rPr>
                <w:rFonts w:ascii="Arial" w:eastAsia="Calibri" w:hAnsi="Arial" w:cs="Arial"/>
                <w:color w:val="000000"/>
                <w:sz w:val="20"/>
                <w:szCs w:val="20"/>
              </w:rPr>
              <w:t>Susijusios</w:t>
            </w:r>
            <w:r w:rsidRPr="00402648">
              <w:rPr>
                <w:rFonts w:ascii="Arial" w:hAnsi="Arial" w:cs="Arial"/>
                <w:sz w:val="20"/>
                <w:szCs w:val="20"/>
              </w:rPr>
              <w:t xml:space="preserve">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bendros Sutarties kainos, o </w:t>
            </w:r>
            <w:r w:rsidRPr="00402648">
              <w:rPr>
                <w:rFonts w:ascii="Arial" w:hAnsi="Arial" w:cs="Arial"/>
                <w:sz w:val="20"/>
                <w:szCs w:val="20"/>
              </w:rPr>
              <w:lastRenderedPageBreak/>
              <w:t>bendra įsigyjamų Prekių ir Susijusių prekių suma negali viršyti Sutarties bendros Sutarties kainos.</w:t>
            </w:r>
          </w:p>
        </w:tc>
        <w:tc>
          <w:tcPr>
            <w:tcW w:w="4814" w:type="dxa"/>
          </w:tcPr>
          <w:p w14:paraId="59B21C10" w14:textId="2887F482" w:rsidR="001B18D3" w:rsidRPr="00402648" w:rsidRDefault="001E70E9" w:rsidP="003B7605">
            <w:pPr>
              <w:pStyle w:val="ListParagraph"/>
              <w:numPr>
                <w:ilvl w:val="0"/>
                <w:numId w:val="4"/>
              </w:numPr>
              <w:tabs>
                <w:tab w:val="left" w:pos="299"/>
              </w:tabs>
              <w:ind w:left="0" w:firstLine="0"/>
              <w:jc w:val="both"/>
              <w:rPr>
                <w:rFonts w:ascii="Arial" w:hAnsi="Arial" w:cs="Arial"/>
                <w:sz w:val="20"/>
                <w:szCs w:val="20"/>
                <w:lang w:val="en-GB"/>
              </w:rPr>
            </w:pPr>
            <w:r w:rsidRPr="00402648">
              <w:rPr>
                <w:rFonts w:ascii="Arial" w:hAnsi="Arial" w:cs="Arial"/>
                <w:sz w:val="20"/>
                <w:szCs w:val="20"/>
                <w:lang w:val="en-GB"/>
              </w:rPr>
              <w:lastRenderedPageBreak/>
              <w:t xml:space="preserve">Related Goods shall be procured under the price rates according to the Supplier’s price list applicable on the day of submission of the Buyer’s Order. In cases where the Supplier has no price list, the Related Goods shall be procured according to the applicable price rates indicated at the trading venue, in the catalogue or on the website of the Supplier. If such prices are not published, the Related Goods shall be procured according to the competitive prices suggested by the Supplier in accordance with the market. The total price of Related Goods procured </w:t>
            </w:r>
            <w:r w:rsidRPr="00402648">
              <w:rPr>
                <w:rFonts w:ascii="Arial" w:hAnsi="Arial" w:cs="Arial"/>
                <w:sz w:val="20"/>
                <w:szCs w:val="20"/>
                <w:lang w:val="en-GB"/>
              </w:rPr>
              <w:lastRenderedPageBreak/>
              <w:t>throughout the duration of the Contract shall not constitute more than 10% (ten percent) of the Total Contract Price</w:t>
            </w:r>
            <w:r w:rsidRPr="00402648">
              <w:rPr>
                <w:rFonts w:ascii="Arial" w:hAnsi="Arial" w:cs="Arial"/>
                <w:sz w:val="20"/>
                <w:szCs w:val="20"/>
                <w:lang w:val="en-GB"/>
              </w:rPr>
              <w:t xml:space="preserve"> </w:t>
            </w:r>
            <w:r w:rsidRPr="00402648">
              <w:rPr>
                <w:rFonts w:ascii="Arial" w:hAnsi="Arial" w:cs="Arial"/>
                <w:sz w:val="20"/>
                <w:szCs w:val="20"/>
                <w:lang w:val="en-GB"/>
              </w:rPr>
              <w:t>and the total price of the procured Goods and Related Goods shall not exceed the Total Contract Price</w:t>
            </w:r>
            <w:r w:rsidRPr="00402648">
              <w:rPr>
                <w:rFonts w:ascii="Arial" w:hAnsi="Arial" w:cs="Arial"/>
                <w:sz w:val="20"/>
                <w:szCs w:val="20"/>
                <w:lang w:val="en-GB"/>
              </w:rPr>
              <w:t>.</w:t>
            </w:r>
          </w:p>
        </w:tc>
      </w:tr>
      <w:tr w:rsidR="00313AF3" w:rsidRPr="00C731F8" w14:paraId="66DC0E66" w14:textId="77777777" w:rsidTr="00313AF3">
        <w:tc>
          <w:tcPr>
            <w:tcW w:w="4814" w:type="dxa"/>
          </w:tcPr>
          <w:p w14:paraId="3BE35B23" w14:textId="4391CC9F" w:rsidR="00313AF3" w:rsidRPr="00C731F8" w:rsidRDefault="00313AF3" w:rsidP="004279DE">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lastRenderedPageBreak/>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12FE8ED0" w:rsidR="00313AF3" w:rsidRPr="00F65645" w:rsidRDefault="00313AF3" w:rsidP="004279DE">
            <w:pPr>
              <w:pStyle w:val="ListParagraph"/>
              <w:numPr>
                <w:ilvl w:val="0"/>
                <w:numId w:val="4"/>
              </w:numPr>
              <w:tabs>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sidR="00692F52">
              <w:rPr>
                <w:rFonts w:ascii="Arial" w:hAnsi="Arial" w:cs="Arial"/>
                <w:sz w:val="20"/>
                <w:szCs w:val="20"/>
                <w:lang w:val="en-GB"/>
              </w:rPr>
              <w:t>Contract</w:t>
            </w:r>
            <w:r w:rsidRPr="00F65645">
              <w:rPr>
                <w:rFonts w:ascii="Arial" w:hAnsi="Arial" w:cs="Arial"/>
                <w:sz w:val="20"/>
                <w:szCs w:val="20"/>
                <w:lang w:val="en-GB"/>
              </w:rPr>
              <w:t>.</w:t>
            </w:r>
          </w:p>
        </w:tc>
      </w:tr>
      <w:tr w:rsidR="00313AF3" w:rsidRPr="00C731F8" w14:paraId="22517CF7" w14:textId="77777777" w:rsidTr="00313AF3">
        <w:tc>
          <w:tcPr>
            <w:tcW w:w="4814" w:type="dxa"/>
          </w:tcPr>
          <w:p w14:paraId="5880A4C7" w14:textId="3F7CAC09" w:rsidR="00313AF3" w:rsidRPr="00C731F8" w:rsidRDefault="00313AF3" w:rsidP="004279DE">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Atsižvelgiant į Prekių specifiką nurodomos Pirkėjo teisės ir įsipareigojimai bei Tiekėjo teisės ir pareigos.</w:t>
            </w:r>
          </w:p>
        </w:tc>
        <w:tc>
          <w:tcPr>
            <w:tcW w:w="4814" w:type="dxa"/>
          </w:tcPr>
          <w:p w14:paraId="5A3E47B3" w14:textId="447C41E5" w:rsidR="00313AF3" w:rsidRPr="00F65645" w:rsidRDefault="00313AF3" w:rsidP="004279DE">
            <w:pPr>
              <w:pStyle w:val="ListParagraph"/>
              <w:numPr>
                <w:ilvl w:val="0"/>
                <w:numId w:val="10"/>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Taking into account the specifics of the Goods, the rights and obligations of the Buyer as well as the rights and obligations of the Supplier</w:t>
            </w:r>
            <w:r w:rsidR="00610370">
              <w:rPr>
                <w:rFonts w:ascii="Arial" w:hAnsi="Arial" w:cs="Arial"/>
                <w:sz w:val="20"/>
                <w:szCs w:val="20"/>
                <w:lang w:val="en-GB"/>
              </w:rPr>
              <w:t xml:space="preserve"> shall be</w:t>
            </w:r>
            <w:r w:rsidRPr="00F65645">
              <w:rPr>
                <w:rFonts w:ascii="Arial" w:hAnsi="Arial" w:cs="Arial"/>
                <w:sz w:val="20"/>
                <w:szCs w:val="20"/>
                <w:lang w:val="en-GB"/>
              </w:rPr>
              <w:t xml:space="preserve"> indicated.</w:t>
            </w:r>
          </w:p>
        </w:tc>
      </w:tr>
      <w:tr w:rsidR="00313AF3" w:rsidRPr="00C731F8" w14:paraId="08DCBB2B" w14:textId="77777777" w:rsidTr="00313AF3">
        <w:tc>
          <w:tcPr>
            <w:tcW w:w="4814" w:type="dxa"/>
          </w:tcPr>
          <w:p w14:paraId="3BA950BA" w14:textId="06932F70" w:rsidR="00313AF3" w:rsidRPr="00C731F8" w:rsidRDefault="00313AF3" w:rsidP="004279DE">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Tiekėjas pasitelkia tam, kad atitiktų Pirkimo dokumentuose nustatytus reikalavimus ar (ir) pasitelkia Sutarties vykdymui, neatsižvelgiant į tai, kokie teisiniai ryšiai sieja šiuos asmenis su Tiekėju, yra laikomi asmenimis, veikiančiais Tiekėjo vardu. Šių asmenų veiksmai, vykdant Sutartį, Tiekėjui sukelia tokias pačias pasekmes ir atsakomybę pagal Sutartį, kaip jo paties veiksmai.</w:t>
            </w:r>
          </w:p>
        </w:tc>
        <w:tc>
          <w:tcPr>
            <w:tcW w:w="4814" w:type="dxa"/>
          </w:tcPr>
          <w:p w14:paraId="698AB208" w14:textId="1DCB975E" w:rsidR="00313AF3" w:rsidRPr="00F65645" w:rsidRDefault="00313AF3" w:rsidP="004279DE">
            <w:pPr>
              <w:pStyle w:val="ListParagraph"/>
              <w:numPr>
                <w:ilvl w:val="0"/>
                <w:numId w:val="11"/>
              </w:numPr>
              <w:tabs>
                <w:tab w:val="left" w:pos="0"/>
                <w:tab w:val="left" w:pos="31"/>
                <w:tab w:val="left" w:pos="253"/>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Supplier </w:t>
            </w:r>
            <w:r w:rsidR="00610370">
              <w:rPr>
                <w:rFonts w:ascii="Arial" w:hAnsi="Arial" w:cs="Arial"/>
                <w:sz w:val="20"/>
                <w:szCs w:val="20"/>
                <w:lang w:val="en-GB"/>
              </w:rPr>
              <w:t>engages</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in order to meet the requirements set out in the Procurement Documents </w:t>
            </w:r>
            <w:r w:rsidR="00610370">
              <w:rPr>
                <w:rFonts w:ascii="Arial" w:hAnsi="Arial" w:cs="Arial"/>
                <w:sz w:val="20"/>
                <w:szCs w:val="20"/>
                <w:lang w:val="en-GB"/>
              </w:rPr>
              <w:t>and/or</w:t>
            </w:r>
            <w:r w:rsidRPr="00F65645">
              <w:rPr>
                <w:rFonts w:ascii="Arial" w:hAnsi="Arial" w:cs="Arial"/>
                <w:sz w:val="20"/>
                <w:szCs w:val="20"/>
                <w:lang w:val="en-GB"/>
              </w:rPr>
              <w:t xml:space="preserve"> </w:t>
            </w:r>
            <w:r w:rsidR="00610370">
              <w:rPr>
                <w:rFonts w:ascii="Arial" w:hAnsi="Arial" w:cs="Arial"/>
                <w:sz w:val="20"/>
                <w:szCs w:val="20"/>
                <w:lang w:val="en-GB"/>
              </w:rPr>
              <w:t>engages</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for the performance of the Contract, regardless of </w:t>
            </w:r>
            <w:r w:rsidR="00610370">
              <w:rPr>
                <w:rFonts w:ascii="Arial" w:hAnsi="Arial" w:cs="Arial"/>
                <w:sz w:val="20"/>
                <w:szCs w:val="20"/>
                <w:lang w:val="en-GB"/>
              </w:rPr>
              <w:t>the</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legal relations </w:t>
            </w:r>
            <w:r w:rsidR="00610370">
              <w:rPr>
                <w:rFonts w:ascii="Arial" w:hAnsi="Arial" w:cs="Arial"/>
                <w:sz w:val="20"/>
                <w:szCs w:val="20"/>
                <w:lang w:val="en-GB"/>
              </w:rPr>
              <w:t xml:space="preserve">between </w:t>
            </w:r>
            <w:r w:rsidRPr="00F65645">
              <w:rPr>
                <w:rFonts w:ascii="Arial" w:hAnsi="Arial" w:cs="Arial"/>
                <w:sz w:val="20"/>
                <w:szCs w:val="20"/>
                <w:lang w:val="en-GB"/>
              </w:rPr>
              <w:t xml:space="preserve">these persons </w:t>
            </w:r>
            <w:r w:rsidR="00610370">
              <w:rPr>
                <w:rFonts w:ascii="Arial" w:hAnsi="Arial" w:cs="Arial"/>
                <w:sz w:val="20"/>
                <w:szCs w:val="20"/>
                <w:lang w:val="en-GB"/>
              </w:rPr>
              <w:t>and</w:t>
            </w:r>
            <w:r w:rsidRPr="00F65645">
              <w:rPr>
                <w:rFonts w:ascii="Arial" w:hAnsi="Arial" w:cs="Arial"/>
                <w:sz w:val="20"/>
                <w:szCs w:val="20"/>
                <w:lang w:val="en-GB"/>
              </w:rPr>
              <w:t xml:space="preserve"> the Supplier, </w:t>
            </w:r>
            <w:r w:rsidR="00610370">
              <w:rPr>
                <w:rFonts w:ascii="Arial" w:hAnsi="Arial" w:cs="Arial"/>
                <w:sz w:val="20"/>
                <w:szCs w:val="20"/>
                <w:lang w:val="en-GB"/>
              </w:rPr>
              <w:t>shall be</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considered </w:t>
            </w:r>
            <w:r w:rsidR="00610370">
              <w:rPr>
                <w:rFonts w:ascii="Arial" w:hAnsi="Arial" w:cs="Arial"/>
                <w:sz w:val="20"/>
                <w:szCs w:val="20"/>
                <w:lang w:val="en-GB"/>
              </w:rPr>
              <w:t>as</w:t>
            </w:r>
            <w:r w:rsidRPr="00F65645">
              <w:rPr>
                <w:rFonts w:ascii="Arial" w:hAnsi="Arial" w:cs="Arial"/>
                <w:sz w:val="20"/>
                <w:szCs w:val="20"/>
                <w:lang w:val="en-GB"/>
              </w:rPr>
              <w:t xml:space="preserve"> persons acting on behalf of the Supplier. The actions of these persons </w:t>
            </w:r>
            <w:r w:rsidR="00610370">
              <w:rPr>
                <w:rFonts w:ascii="Arial" w:hAnsi="Arial" w:cs="Arial"/>
                <w:sz w:val="20"/>
                <w:szCs w:val="20"/>
                <w:lang w:val="en-GB"/>
              </w:rPr>
              <w:t>during</w:t>
            </w:r>
            <w:r w:rsidR="00610370" w:rsidRPr="00F65645">
              <w:rPr>
                <w:rFonts w:ascii="Arial" w:hAnsi="Arial" w:cs="Arial"/>
                <w:sz w:val="20"/>
                <w:szCs w:val="20"/>
                <w:lang w:val="en-GB"/>
              </w:rPr>
              <w:t xml:space="preserve"> </w:t>
            </w:r>
            <w:r w:rsidRPr="00F65645">
              <w:rPr>
                <w:rFonts w:ascii="Arial" w:hAnsi="Arial" w:cs="Arial"/>
                <w:sz w:val="20"/>
                <w:szCs w:val="20"/>
                <w:lang w:val="en-GB"/>
              </w:rPr>
              <w:t xml:space="preserve">the performance of the Contract entail the same consequences and liability for the Supplier under the Contract as </w:t>
            </w:r>
            <w:r w:rsidR="00610370">
              <w:rPr>
                <w:rFonts w:ascii="Arial" w:hAnsi="Arial" w:cs="Arial"/>
                <w:sz w:val="20"/>
                <w:szCs w:val="20"/>
                <w:lang w:val="en-GB"/>
              </w:rPr>
              <w:t>its</w:t>
            </w:r>
            <w:r w:rsidR="00610370" w:rsidRPr="00F65645">
              <w:rPr>
                <w:rFonts w:ascii="Arial" w:hAnsi="Arial" w:cs="Arial"/>
                <w:sz w:val="20"/>
                <w:szCs w:val="20"/>
                <w:lang w:val="en-GB"/>
              </w:rPr>
              <w:t xml:space="preserve"> </w:t>
            </w:r>
            <w:r w:rsidRPr="00F65645">
              <w:rPr>
                <w:rFonts w:ascii="Arial" w:hAnsi="Arial" w:cs="Arial"/>
                <w:sz w:val="20"/>
                <w:szCs w:val="20"/>
                <w:lang w:val="en-GB"/>
              </w:rPr>
              <w:t>own actions.</w:t>
            </w:r>
          </w:p>
        </w:tc>
      </w:tr>
      <w:tr w:rsidR="00337FDF" w:rsidRPr="00C731F8" w14:paraId="60CC6FE2" w14:textId="77777777" w:rsidTr="000A3981">
        <w:tc>
          <w:tcPr>
            <w:tcW w:w="4814" w:type="dxa"/>
          </w:tcPr>
          <w:p w14:paraId="09A356A7" w14:textId="77777777" w:rsidR="00337FDF" w:rsidRPr="00337FDF" w:rsidRDefault="00337FDF" w:rsidP="00337FDF">
            <w:pPr>
              <w:pStyle w:val="ListParagraph"/>
              <w:numPr>
                <w:ilvl w:val="0"/>
                <w:numId w:val="11"/>
              </w:numPr>
              <w:tabs>
                <w:tab w:val="left" w:pos="284"/>
              </w:tabs>
              <w:ind w:left="0" w:firstLine="0"/>
              <w:jc w:val="both"/>
              <w:rPr>
                <w:rFonts w:ascii="Arial" w:hAnsi="Arial" w:cs="Arial"/>
                <w:sz w:val="20"/>
                <w:szCs w:val="20"/>
              </w:rPr>
            </w:pPr>
            <w:r w:rsidRPr="00337FDF">
              <w:rPr>
                <w:rFonts w:ascii="Arial" w:hAnsi="Arial" w:cs="Arial"/>
                <w:sz w:val="20"/>
                <w:szCs w:val="20"/>
              </w:rPr>
              <w:t>Atsiskaitymo terminas pagal pateiktą sąskaitą-faktūrą per 30 (trisdešimt) kalendorinių dienų nuo sąskaitos gavimo dienos.</w:t>
            </w:r>
          </w:p>
        </w:tc>
        <w:tc>
          <w:tcPr>
            <w:tcW w:w="4814" w:type="dxa"/>
          </w:tcPr>
          <w:p w14:paraId="5A3FE8A2" w14:textId="77777777" w:rsidR="00337FDF" w:rsidRPr="00337FDF" w:rsidRDefault="00337FDF" w:rsidP="004279DE">
            <w:pPr>
              <w:pStyle w:val="ListParagraph"/>
              <w:numPr>
                <w:ilvl w:val="0"/>
                <w:numId w:val="12"/>
              </w:numPr>
              <w:tabs>
                <w:tab w:val="left" w:pos="0"/>
                <w:tab w:val="left" w:pos="31"/>
                <w:tab w:val="left" w:pos="276"/>
                <w:tab w:val="left" w:pos="322"/>
              </w:tabs>
              <w:ind w:left="0" w:firstLine="0"/>
              <w:jc w:val="both"/>
              <w:rPr>
                <w:rFonts w:ascii="Arial" w:hAnsi="Arial" w:cs="Arial"/>
                <w:sz w:val="20"/>
                <w:szCs w:val="20"/>
              </w:rPr>
            </w:pPr>
            <w:r w:rsidRPr="00337FDF">
              <w:rPr>
                <w:rFonts w:ascii="Arial" w:eastAsia="Arial" w:hAnsi="Arial" w:cs="Arial"/>
                <w:sz w:val="20"/>
                <w:szCs w:val="20"/>
                <w:lang w:val="en-GB" w:bidi="en-US"/>
              </w:rPr>
              <w:t>Settlement period shall be according to the provided invoice within 30 (thirty) calendar days from the reception of the bill.</w:t>
            </w:r>
          </w:p>
        </w:tc>
      </w:tr>
      <w:tr w:rsidR="004279DE" w:rsidRPr="00C731F8" w14:paraId="3AB98008" w14:textId="77777777" w:rsidTr="000A3981">
        <w:tc>
          <w:tcPr>
            <w:tcW w:w="4814" w:type="dxa"/>
          </w:tcPr>
          <w:p w14:paraId="188B87AE" w14:textId="6BEE1D12" w:rsidR="004279DE" w:rsidRPr="000B6278" w:rsidRDefault="00413CD2" w:rsidP="00413CD2">
            <w:pPr>
              <w:pStyle w:val="ListParagraph"/>
              <w:numPr>
                <w:ilvl w:val="0"/>
                <w:numId w:val="11"/>
              </w:numPr>
              <w:tabs>
                <w:tab w:val="left" w:pos="306"/>
              </w:tabs>
              <w:ind w:left="0" w:firstLine="0"/>
              <w:jc w:val="both"/>
              <w:rPr>
                <w:rFonts w:ascii="Arial" w:hAnsi="Arial" w:cs="Arial"/>
                <w:sz w:val="20"/>
                <w:szCs w:val="20"/>
              </w:rPr>
            </w:pPr>
            <w:r w:rsidRPr="000B6278">
              <w:rPr>
                <w:rFonts w:ascii="Arial" w:hAnsi="Arial" w:cs="Arial"/>
                <w:sz w:val="20"/>
                <w:szCs w:val="20"/>
              </w:rPr>
              <w:t xml:space="preserve">Už nustatytų trūkumų nepašalinimą per </w:t>
            </w:r>
            <w:r w:rsidR="000B6278" w:rsidRPr="000B6278">
              <w:rPr>
                <w:rFonts w:ascii="Arial" w:hAnsi="Arial" w:cs="Arial"/>
                <w:sz w:val="20"/>
                <w:szCs w:val="20"/>
              </w:rPr>
              <w:t xml:space="preserve">Techninėje specifikacijoje </w:t>
            </w:r>
            <w:r w:rsidRPr="000B6278">
              <w:rPr>
                <w:rFonts w:ascii="Arial" w:hAnsi="Arial" w:cs="Arial"/>
                <w:sz w:val="20"/>
                <w:szCs w:val="20"/>
              </w:rPr>
              <w:t>nustatytą terminą Tiekėjas, Pirkėjui pareikalavus, moka Pirkėjui 0,05 procentų nuo trūkumų turinčių Prekių kainos dydžio delspinigius už kiekvieną uždelstą dieną, tačiau bet kokiu atveju ne mažiau kaip 200,00 EUR (du šimtai eurų 00 ct) už vieną vėlavimo laikotarpį.</w:t>
            </w:r>
          </w:p>
        </w:tc>
        <w:tc>
          <w:tcPr>
            <w:tcW w:w="4814" w:type="dxa"/>
          </w:tcPr>
          <w:p w14:paraId="3BE0D0DD" w14:textId="474E8A1D" w:rsidR="004279DE" w:rsidRPr="000B6278" w:rsidRDefault="000B6278" w:rsidP="004279DE">
            <w:pPr>
              <w:pStyle w:val="ListParagraph"/>
              <w:numPr>
                <w:ilvl w:val="0"/>
                <w:numId w:val="12"/>
              </w:numPr>
              <w:tabs>
                <w:tab w:val="left" w:pos="0"/>
                <w:tab w:val="left" w:pos="31"/>
                <w:tab w:val="left" w:pos="276"/>
                <w:tab w:val="left" w:pos="322"/>
              </w:tabs>
              <w:ind w:left="0" w:firstLine="0"/>
              <w:jc w:val="both"/>
              <w:rPr>
                <w:rFonts w:ascii="Arial" w:eastAsia="Arial" w:hAnsi="Arial" w:cs="Arial"/>
                <w:sz w:val="20"/>
                <w:szCs w:val="20"/>
                <w:lang w:val="en-GB" w:bidi="en-US"/>
              </w:rPr>
            </w:pPr>
            <w:r w:rsidRPr="000B6278">
              <w:rPr>
                <w:rFonts w:ascii="Arial" w:hAnsi="Arial" w:cs="Arial"/>
                <w:sz w:val="20"/>
                <w:szCs w:val="20"/>
                <w:lang w:val="en-GB"/>
              </w:rPr>
              <w:t xml:space="preserve">For failure to eliminate the detected defects within the term established in </w:t>
            </w:r>
            <w:r w:rsidRPr="000B6278">
              <w:rPr>
                <w:rFonts w:ascii="Arial" w:hAnsi="Arial" w:cs="Arial"/>
                <w:sz w:val="20"/>
                <w:szCs w:val="20"/>
                <w:lang w:val="en-GB"/>
              </w:rPr>
              <w:t>Technical specification</w:t>
            </w:r>
            <w:r w:rsidRPr="000B6278">
              <w:rPr>
                <w:rFonts w:ascii="Arial" w:hAnsi="Arial" w:cs="Arial"/>
                <w:sz w:val="20"/>
                <w:szCs w:val="20"/>
                <w:lang w:val="en-GB"/>
              </w:rPr>
              <w:t>, the Supplier shall, at the request of the Buyer, pay to the Buyer the default interest at the rate of 0.05 percent of the price of defective Goods for each day by which the term has been exceeded, however no less than EUR 200,00 (two hundred euros 00 ct) for one period of delay).</w:t>
            </w:r>
          </w:p>
        </w:tc>
      </w:tr>
      <w:tr w:rsidR="001F4B60" w:rsidRPr="00C731F8" w14:paraId="02A916ED" w14:textId="77777777" w:rsidTr="000A3981">
        <w:tc>
          <w:tcPr>
            <w:tcW w:w="4814" w:type="dxa"/>
          </w:tcPr>
          <w:p w14:paraId="73E2F37D" w14:textId="32B0FD91" w:rsidR="001F4B60" w:rsidRPr="000B6278" w:rsidRDefault="00643D35" w:rsidP="00413CD2">
            <w:pPr>
              <w:pStyle w:val="ListParagraph"/>
              <w:numPr>
                <w:ilvl w:val="0"/>
                <w:numId w:val="11"/>
              </w:numPr>
              <w:tabs>
                <w:tab w:val="left" w:pos="306"/>
              </w:tabs>
              <w:ind w:left="0" w:firstLine="0"/>
              <w:jc w:val="both"/>
              <w:rPr>
                <w:rFonts w:ascii="Arial" w:hAnsi="Arial" w:cs="Arial"/>
                <w:sz w:val="20"/>
                <w:szCs w:val="20"/>
              </w:rPr>
            </w:pPr>
            <w:r w:rsidRPr="00893C75">
              <w:rPr>
                <w:rFonts w:ascii="Arial" w:hAnsi="Arial" w:cs="Arial"/>
                <w:sz w:val="20"/>
                <w:szCs w:val="20"/>
              </w:rPr>
              <w:t>Už vėlavimą pristatyti Pirkimo sąlygas atitinkančias Prekes Sutart</w:t>
            </w:r>
            <w:r w:rsidR="006633C1">
              <w:rPr>
                <w:rFonts w:ascii="Arial" w:hAnsi="Arial" w:cs="Arial"/>
                <w:sz w:val="20"/>
                <w:szCs w:val="20"/>
              </w:rPr>
              <w:t>yje</w:t>
            </w:r>
            <w:r w:rsidRPr="0026087E">
              <w:rPr>
                <w:rFonts w:ascii="Arial" w:hAnsi="Arial" w:cs="Arial"/>
                <w:sz w:val="20"/>
                <w:szCs w:val="20"/>
              </w:rPr>
              <w:t xml:space="preserve"> nustatytą terminą Tiekėjas, Pirkėjui pareikalavus, moka Pirkėjui 0,05 procentų nuo vėluojamų pristatyti Prekių kainos dydžio delspinigius už kiekvieną uždelstą dieną, tačiau bet kokiu atveju ne mažiau kaip 300,00 EUR (trys šimtai eurų 00 ct) už vieną vėlavimo laikotarpį.</w:t>
            </w:r>
          </w:p>
        </w:tc>
        <w:tc>
          <w:tcPr>
            <w:tcW w:w="4814" w:type="dxa"/>
          </w:tcPr>
          <w:p w14:paraId="64A40036" w14:textId="51ACE15A" w:rsidR="001F4B60" w:rsidRPr="007177AF" w:rsidRDefault="007177AF" w:rsidP="004279DE">
            <w:pPr>
              <w:pStyle w:val="ListParagraph"/>
              <w:numPr>
                <w:ilvl w:val="0"/>
                <w:numId w:val="12"/>
              </w:numPr>
              <w:tabs>
                <w:tab w:val="left" w:pos="0"/>
                <w:tab w:val="left" w:pos="31"/>
                <w:tab w:val="left" w:pos="276"/>
                <w:tab w:val="left" w:pos="322"/>
              </w:tabs>
              <w:ind w:left="0" w:firstLine="0"/>
              <w:jc w:val="both"/>
              <w:rPr>
                <w:rFonts w:ascii="Arial" w:hAnsi="Arial" w:cs="Arial"/>
                <w:sz w:val="20"/>
                <w:szCs w:val="20"/>
                <w:lang w:val="en-GB"/>
              </w:rPr>
            </w:pPr>
            <w:r w:rsidRPr="007177AF">
              <w:rPr>
                <w:rFonts w:ascii="Arial" w:hAnsi="Arial" w:cs="Arial"/>
                <w:sz w:val="20"/>
                <w:szCs w:val="20"/>
                <w:lang w:val="en-GB"/>
              </w:rPr>
              <w:t>For failure to deliver the Goods in compliance with the Procurement Conditions within the terms established in the Contract, at the request of the Buyer, the Supplier shall pay the Buyer the default interest at the rate of 0.05% of the price of the delayed Goods for each day by which the term has been exceeded, however, in any case, no less than EUR 300,00 (three hundred euros 00 ct) for one period of delay.</w:t>
            </w:r>
          </w:p>
        </w:tc>
      </w:tr>
      <w:tr w:rsidR="00337FDF" w:rsidRPr="00C731F8" w14:paraId="25551C15" w14:textId="77777777" w:rsidTr="00313AF3">
        <w:tc>
          <w:tcPr>
            <w:tcW w:w="4814" w:type="dxa"/>
          </w:tcPr>
          <w:p w14:paraId="77488205" w14:textId="1CF43691"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37FDF">
              <w:rPr>
                <w:rFonts w:ascii="Arial" w:hAnsi="Arial" w:cs="Arial"/>
                <w:i/>
                <w:iCs/>
                <w:sz w:val="20"/>
                <w:szCs w:val="20"/>
              </w:rPr>
              <w:t xml:space="preserve">Europos elektroninių sąskaitų faktūrų standarto neatitinkančios elektroninės sąskaitos faktūros gali </w:t>
            </w:r>
            <w:r w:rsidRPr="00337FDF">
              <w:rPr>
                <w:rFonts w:ascii="Arial" w:hAnsi="Arial" w:cs="Arial"/>
                <w:i/>
                <w:iCs/>
                <w:sz w:val="20"/>
                <w:szCs w:val="20"/>
              </w:rPr>
              <w:lastRenderedPageBreak/>
              <w:t>būti teikiamos tik naudojantis informacinės sistemos</w:t>
            </w:r>
            <w:r w:rsidRPr="00337FDF">
              <w:rPr>
                <w:rFonts w:ascii="Arial" w:hAnsi="Arial" w:cs="Arial"/>
                <w:sz w:val="20"/>
                <w:szCs w:val="20"/>
              </w:rPr>
              <w:t xml:space="preserve"> </w:t>
            </w:r>
            <w:r w:rsidRPr="00337FDF">
              <w:rPr>
                <w:rFonts w:ascii="Arial" w:hAnsi="Arial" w:cs="Arial"/>
                <w:b/>
                <w:bCs/>
                <w:sz w:val="20"/>
                <w:szCs w:val="20"/>
              </w:rPr>
              <w:t>„</w:t>
            </w:r>
            <w:r w:rsidR="00AC1666">
              <w:rPr>
                <w:rFonts w:ascii="Arial" w:hAnsi="Arial" w:cs="Arial"/>
                <w:b/>
                <w:bCs/>
                <w:sz w:val="20"/>
                <w:szCs w:val="20"/>
              </w:rPr>
              <w:t>SABIS</w:t>
            </w:r>
            <w:r w:rsidRPr="00337FDF">
              <w:rPr>
                <w:rFonts w:ascii="Arial" w:hAnsi="Arial" w:cs="Arial"/>
                <w:b/>
                <w:bCs/>
                <w:sz w:val="20"/>
                <w:szCs w:val="20"/>
              </w:rPr>
              <w:t>“ priemonėmis.</w:t>
            </w:r>
          </w:p>
        </w:tc>
        <w:tc>
          <w:tcPr>
            <w:tcW w:w="4814" w:type="dxa"/>
          </w:tcPr>
          <w:p w14:paraId="33B0EBDC" w14:textId="19A60288" w:rsidR="00337FDF" w:rsidRPr="00337FDF"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337FDF">
              <w:rPr>
                <w:rFonts w:ascii="Arial" w:eastAsia="Arial" w:hAnsi="Arial" w:cs="Arial"/>
                <w:sz w:val="20"/>
                <w:szCs w:val="20"/>
                <w:lang w:val="en-GB" w:bidi="en-US"/>
              </w:rPr>
              <w:lastRenderedPageBreak/>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37FDF">
              <w:rPr>
                <w:rFonts w:ascii="Arial" w:eastAsia="Arial" w:hAnsi="Arial" w:cs="Arial"/>
                <w:i/>
                <w:sz w:val="20"/>
                <w:szCs w:val="20"/>
                <w:lang w:val="en-GB" w:bidi="en-US"/>
              </w:rPr>
              <w:t xml:space="preserve">Electronic invoices failing to comply with European </w:t>
            </w:r>
            <w:r w:rsidRPr="00337FDF">
              <w:rPr>
                <w:rFonts w:ascii="Arial" w:eastAsia="Arial" w:hAnsi="Arial" w:cs="Arial"/>
                <w:i/>
                <w:sz w:val="20"/>
                <w:szCs w:val="20"/>
                <w:lang w:val="en-GB" w:bidi="en-US"/>
              </w:rPr>
              <w:lastRenderedPageBreak/>
              <w:t xml:space="preserve">standard on electronic invoicing can be provided only by using the tools of the information system </w:t>
            </w:r>
            <w:r w:rsidRPr="00337FDF">
              <w:rPr>
                <w:rFonts w:ascii="Arial" w:eastAsia="Arial" w:hAnsi="Arial" w:cs="Arial"/>
                <w:b/>
                <w:i/>
                <w:sz w:val="20"/>
                <w:szCs w:val="20"/>
                <w:lang w:val="en-GB" w:bidi="en-US"/>
              </w:rPr>
              <w:t>“</w:t>
            </w:r>
            <w:r w:rsidR="00AC1666">
              <w:rPr>
                <w:rFonts w:ascii="Arial" w:eastAsia="Arial" w:hAnsi="Arial" w:cs="Arial"/>
                <w:b/>
                <w:i/>
                <w:sz w:val="20"/>
                <w:szCs w:val="20"/>
                <w:lang w:val="en-GB" w:bidi="en-US"/>
              </w:rPr>
              <w:t>SABIS</w:t>
            </w:r>
            <w:r w:rsidRPr="00337FDF">
              <w:rPr>
                <w:rFonts w:ascii="Arial" w:eastAsia="Arial" w:hAnsi="Arial" w:cs="Arial"/>
                <w:b/>
                <w:i/>
                <w:sz w:val="20"/>
                <w:szCs w:val="20"/>
                <w:lang w:val="en-GB" w:bidi="en-US"/>
              </w:rPr>
              <w:t>”.</w:t>
            </w:r>
          </w:p>
        </w:tc>
      </w:tr>
      <w:tr w:rsidR="00337FDF" w:rsidRPr="00C731F8" w14:paraId="183FF39A" w14:textId="77777777" w:rsidTr="00313AF3">
        <w:tc>
          <w:tcPr>
            <w:tcW w:w="4814" w:type="dxa"/>
          </w:tcPr>
          <w:p w14:paraId="4686297A" w14:textId="41CC5C40"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lastRenderedPageBreak/>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23F20F41" w14:textId="65C8F0F6" w:rsidR="00337FDF" w:rsidRPr="00337FDF"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337FDF">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337FDF" w:rsidRPr="00C731F8" w14:paraId="0E8C0227" w14:textId="77777777" w:rsidTr="00313AF3">
        <w:tc>
          <w:tcPr>
            <w:tcW w:w="4814" w:type="dxa"/>
          </w:tcPr>
          <w:p w14:paraId="4A7C4343" w14:textId="71A37420"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1C2D3D0E" w14:textId="7D0EA084"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eastAsia="Arial" w:hAnsi="Arial" w:cs="Arial"/>
                <w:sz w:val="20"/>
                <w:szCs w:val="20"/>
                <w:lang w:val="en-GB" w:bidi="en-US"/>
              </w:rPr>
              <w:t>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w:t>
            </w:r>
          </w:p>
        </w:tc>
      </w:tr>
      <w:tr w:rsidR="00337FDF" w:rsidRPr="00C731F8" w14:paraId="1A30E2B5" w14:textId="77777777" w:rsidTr="00313AF3">
        <w:tc>
          <w:tcPr>
            <w:tcW w:w="4814" w:type="dxa"/>
          </w:tcPr>
          <w:p w14:paraId="24928C6B" w14:textId="55197CDD"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Pirkėjas turi teisę nutraukti Sutartį, raštu įspėjęs Tiekėją prieš 60 (šešiasdešimt) kalendorinių dienų iki nutraukimo momento.</w:t>
            </w:r>
          </w:p>
        </w:tc>
        <w:tc>
          <w:tcPr>
            <w:tcW w:w="4814" w:type="dxa"/>
          </w:tcPr>
          <w:p w14:paraId="2521BBDD" w14:textId="4DD7FC7B"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The Buyer shall have the right to terminate the Contract by giving written notice to the Supplier 60 (sixty) days before the moment of termination.</w:t>
            </w:r>
          </w:p>
        </w:tc>
      </w:tr>
      <w:tr w:rsidR="00337FDF" w:rsidRPr="00C731F8" w14:paraId="14A70811" w14:textId="77777777" w:rsidTr="00313AF3">
        <w:tc>
          <w:tcPr>
            <w:tcW w:w="4814" w:type="dxa"/>
          </w:tcPr>
          <w:p w14:paraId="34965B9E" w14:textId="19EE44C9"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Tiekėjas turi teisę nutraukti Sutartį, įspėjęs Pirkėją prieš 6 (šešis) mėnesius iki nutraukimo momento.</w:t>
            </w:r>
          </w:p>
        </w:tc>
        <w:tc>
          <w:tcPr>
            <w:tcW w:w="4814" w:type="dxa"/>
          </w:tcPr>
          <w:p w14:paraId="07459D0F" w14:textId="64D1976D"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The Supplier shall have the right to terminate the Contract by giving a notice to the Buyer 6 (six) months before to the moment of termination.</w:t>
            </w:r>
          </w:p>
        </w:tc>
      </w:tr>
      <w:tr w:rsidR="00313AF3" w:rsidRPr="00C731F8" w14:paraId="3602FC20" w14:textId="77777777" w:rsidTr="00313AF3">
        <w:tc>
          <w:tcPr>
            <w:tcW w:w="4814" w:type="dxa"/>
          </w:tcPr>
          <w:p w14:paraId="267351B8" w14:textId="0DDE56C7" w:rsidR="00313AF3" w:rsidRPr="00C731F8" w:rsidRDefault="00313AF3" w:rsidP="00337FD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Pirkėjas turi teisę vienašališkai, nesikreipdamas į teismą, prieš 10 (dešimt) kalendorinių dienų raštu apie tai įspėjęs Tiekėją, nutraukti Sutartį, jeigu Tiekėjas iš esmės pažeidė Sutartį ir per įspėjimo laikotarpį, nepanaikino trūkumų bei neįsipareigojo savanoriškai atlyginti Pirkėjo patirtų nuostolių, įskaitant netesybas.</w:t>
            </w:r>
          </w:p>
        </w:tc>
        <w:tc>
          <w:tcPr>
            <w:tcW w:w="4814" w:type="dxa"/>
          </w:tcPr>
          <w:p w14:paraId="3112B6FE" w14:textId="75446D80" w:rsidR="00313AF3" w:rsidRPr="00BB3726" w:rsidRDefault="00610370"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T</w:t>
            </w:r>
            <w:r w:rsidR="009B3C6D" w:rsidRPr="00BB3726">
              <w:rPr>
                <w:rFonts w:ascii="Arial" w:hAnsi="Arial" w:cs="Arial"/>
                <w:sz w:val="20"/>
                <w:szCs w:val="20"/>
                <w:lang w:val="en-GB"/>
              </w:rPr>
              <w:t xml:space="preserve">he Buyer has the right to terminate the Contract unilaterally outside the court proceedings by notifying the Supplier in writing 10 (ten) </w:t>
            </w:r>
            <w:r w:rsidRPr="00BB3726">
              <w:rPr>
                <w:rFonts w:ascii="Arial" w:hAnsi="Arial" w:cs="Arial"/>
                <w:sz w:val="20"/>
                <w:szCs w:val="20"/>
                <w:lang w:val="en-GB"/>
              </w:rPr>
              <w:t xml:space="preserve">calendar </w:t>
            </w:r>
            <w:r w:rsidR="009B3C6D" w:rsidRPr="00BB3726">
              <w:rPr>
                <w:rFonts w:ascii="Arial" w:hAnsi="Arial" w:cs="Arial"/>
                <w:sz w:val="20"/>
                <w:szCs w:val="20"/>
                <w:lang w:val="en-GB"/>
              </w:rPr>
              <w:t xml:space="preserve">days in advance if the Supplier has substantially breached the Contract and has not eliminated the defects or </w:t>
            </w:r>
            <w:r w:rsidRPr="00BB3726">
              <w:rPr>
                <w:rFonts w:ascii="Arial" w:hAnsi="Arial" w:cs="Arial"/>
                <w:sz w:val="20"/>
                <w:szCs w:val="20"/>
                <w:lang w:val="en-GB"/>
              </w:rPr>
              <w:t xml:space="preserve">has not </w:t>
            </w:r>
            <w:r w:rsidR="009B3C6D" w:rsidRPr="00BB3726">
              <w:rPr>
                <w:rFonts w:ascii="Arial" w:hAnsi="Arial" w:cs="Arial"/>
                <w:sz w:val="20"/>
                <w:szCs w:val="20"/>
                <w:lang w:val="en-GB"/>
              </w:rPr>
              <w:t>committed</w:t>
            </w:r>
            <w:r w:rsidRPr="00BB3726">
              <w:rPr>
                <w:rFonts w:ascii="Arial" w:hAnsi="Arial" w:cs="Arial"/>
                <w:sz w:val="20"/>
                <w:szCs w:val="20"/>
                <w:lang w:val="en-GB"/>
              </w:rPr>
              <w:t xml:space="preserve"> voluntarily</w:t>
            </w:r>
            <w:r w:rsidR="009B3C6D" w:rsidRPr="00BB3726">
              <w:rPr>
                <w:rFonts w:ascii="Arial" w:hAnsi="Arial" w:cs="Arial"/>
                <w:sz w:val="20"/>
                <w:szCs w:val="20"/>
                <w:lang w:val="en-GB"/>
              </w:rPr>
              <w:t xml:space="preserve"> to indemnify the Buyer and pay the penalties</w:t>
            </w:r>
            <w:r w:rsidRPr="00BB3726">
              <w:rPr>
                <w:rFonts w:ascii="Arial" w:hAnsi="Arial" w:cs="Arial"/>
                <w:sz w:val="20"/>
                <w:szCs w:val="20"/>
                <w:lang w:val="en-GB"/>
              </w:rPr>
              <w:t xml:space="preserve"> during the notice period</w:t>
            </w:r>
            <w:r w:rsidR="009B3C6D" w:rsidRPr="00BB3726">
              <w:rPr>
                <w:rFonts w:ascii="Arial" w:hAnsi="Arial" w:cs="Arial"/>
                <w:sz w:val="20"/>
                <w:szCs w:val="20"/>
                <w:lang w:val="en-GB"/>
              </w:rPr>
              <w:t>.</w:t>
            </w:r>
          </w:p>
        </w:tc>
      </w:tr>
      <w:tr w:rsidR="00313AF3" w:rsidRPr="00C731F8" w14:paraId="38EBF2D3" w14:textId="77777777" w:rsidTr="00313AF3">
        <w:tc>
          <w:tcPr>
            <w:tcW w:w="4814" w:type="dxa"/>
          </w:tcPr>
          <w:p w14:paraId="3EC7EBB9" w14:textId="745DEF3D" w:rsidR="00313AF3" w:rsidRPr="00C731F8" w:rsidRDefault="00313AF3" w:rsidP="00337FD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02A9E642" w:rsidR="00313AF3" w:rsidRPr="00BB3726" w:rsidRDefault="009B3C6D"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 xml:space="preserve">Disputes arising between the </w:t>
            </w:r>
            <w:r w:rsidR="00D2714A" w:rsidRPr="00BB3726">
              <w:rPr>
                <w:rFonts w:ascii="Arial" w:hAnsi="Arial" w:cs="Arial"/>
                <w:sz w:val="20"/>
                <w:szCs w:val="20"/>
                <w:lang w:val="en-GB"/>
              </w:rPr>
              <w:t>P</w:t>
            </w:r>
            <w:r w:rsidRPr="00BB3726">
              <w:rPr>
                <w:rFonts w:ascii="Arial" w:hAnsi="Arial" w:cs="Arial"/>
                <w:sz w:val="20"/>
                <w:szCs w:val="20"/>
                <w:lang w:val="en-GB"/>
              </w:rPr>
              <w:t>arties regarding the terms</w:t>
            </w:r>
            <w:r w:rsidR="00724CD6" w:rsidRPr="00BB3726">
              <w:rPr>
                <w:rFonts w:ascii="Arial" w:hAnsi="Arial" w:cs="Arial"/>
                <w:sz w:val="20"/>
                <w:szCs w:val="20"/>
                <w:lang w:val="en-GB"/>
              </w:rPr>
              <w:t xml:space="preserve"> and conditions</w:t>
            </w:r>
            <w:r w:rsidRPr="00BB3726">
              <w:rPr>
                <w:rFonts w:ascii="Arial" w:hAnsi="Arial" w:cs="Arial"/>
                <w:sz w:val="20"/>
                <w:szCs w:val="20"/>
                <w:lang w:val="en-GB"/>
              </w:rPr>
              <w:t xml:space="preserve"> of the contract and/or its </w:t>
            </w:r>
            <w:r w:rsidR="00724CD6" w:rsidRPr="00BB3726">
              <w:rPr>
                <w:rFonts w:ascii="Arial" w:hAnsi="Arial" w:cs="Arial"/>
                <w:sz w:val="20"/>
                <w:szCs w:val="20"/>
                <w:lang w:val="en-GB"/>
              </w:rPr>
              <w:t xml:space="preserve">performance shall be </w:t>
            </w:r>
            <w:r w:rsidRPr="00BB3726">
              <w:rPr>
                <w:rFonts w:ascii="Arial" w:hAnsi="Arial" w:cs="Arial"/>
                <w:sz w:val="20"/>
                <w:szCs w:val="20"/>
                <w:lang w:val="en-GB"/>
              </w:rPr>
              <w:t>resolved by negotiation. If the dispute cannot be resolved by negotiation, the dispute shall be resolved in accordance with the procedure established by the laws of the Republic of Lithuania in the courts of the Republic of Lithuania.</w:t>
            </w:r>
          </w:p>
        </w:tc>
      </w:tr>
      <w:tr w:rsidR="00337FDF" w:rsidRPr="00C731F8" w14:paraId="3DC36447" w14:textId="77777777" w:rsidTr="00313AF3">
        <w:tc>
          <w:tcPr>
            <w:tcW w:w="4814" w:type="dxa"/>
          </w:tcPr>
          <w:p w14:paraId="354FBA98" w14:textId="70147531" w:rsidR="00337FDF" w:rsidRPr="00337FDF" w:rsidRDefault="00337FDF" w:rsidP="00337FD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 xml:space="preserve">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w:t>
            </w:r>
            <w:r w:rsidRPr="00337FDF">
              <w:rPr>
                <w:rFonts w:ascii="Arial" w:hAnsi="Arial" w:cs="Arial"/>
                <w:sz w:val="20"/>
                <w:szCs w:val="20"/>
              </w:rPr>
              <w:lastRenderedPageBreak/>
              <w:t>privalo būti atskleista Įstatymo ar kitų Teisės aktų nustatyta tvarka ar turi būti atskleista teisės, finansų ar kitos srities specialistui / patarėjui, ar paskolos davėjui.</w:t>
            </w:r>
            <w:r w:rsidR="002101D7" w:rsidRPr="008D7D93">
              <w:rPr>
                <w:rFonts w:ascii="Arial" w:hAnsi="Arial" w:cs="Arial"/>
                <w:sz w:val="20"/>
                <w:szCs w:val="20"/>
              </w:rPr>
              <w:t xml:space="preserve"> Visa Pirkėjo Tiekėjui suteikta bei Sutarties vykdymo metu sukurta / sužinota informacija yra laikoma konfidencialia, išskyrus viešai prieinamą informaciją ir Pirkimo dokumentuose, visais kitais atvejais Pirkėjas turi patvirtinti raštu, kad tam tikra pateikta informacija nėra konfidenciali.</w:t>
            </w:r>
          </w:p>
        </w:tc>
        <w:tc>
          <w:tcPr>
            <w:tcW w:w="4814" w:type="dxa"/>
          </w:tcPr>
          <w:p w14:paraId="4EB62C04" w14:textId="0038D30F" w:rsidR="00337FDF" w:rsidRPr="00BB3726" w:rsidRDefault="00337FDF" w:rsidP="00337FD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w:t>
            </w:r>
            <w:r w:rsidRPr="00BB3726">
              <w:rPr>
                <w:rFonts w:ascii="Arial" w:hAnsi="Arial" w:cs="Arial"/>
                <w:sz w:val="20"/>
                <w:szCs w:val="20"/>
                <w:lang w:val="en-GB"/>
              </w:rPr>
              <w:lastRenderedPageBreak/>
              <w:t>not to use any confidential information for personal or Third Parties needs, except for cases when such information must be disclosed under the procedure established by legislation or to a specialist/advisor in the area of law, finance or other area, or to a creditor.</w:t>
            </w:r>
            <w:r w:rsidR="002101D7" w:rsidRPr="00BB3726">
              <w:rPr>
                <w:rFonts w:ascii="Arial" w:hAnsi="Arial" w:cs="Arial"/>
                <w:sz w:val="20"/>
                <w:szCs w:val="20"/>
                <w:lang w:val="en-GB"/>
              </w:rPr>
              <w:t xml:space="preserve"> All information provided by the Buyer to the Supplier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313AF3" w:rsidRPr="00C731F8" w14:paraId="1BAD099A" w14:textId="77777777" w:rsidTr="00313AF3">
        <w:tc>
          <w:tcPr>
            <w:tcW w:w="4814" w:type="dxa"/>
          </w:tcPr>
          <w:p w14:paraId="44B28071" w14:textId="2C1C0F3D" w:rsidR="00313AF3" w:rsidRPr="00C731F8" w:rsidRDefault="00313AF3" w:rsidP="008D7D93">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sutarties ir/ar jos priedų sąlyga prieštarauja viešuosius pirkimus reglamentuojančių teisės aktų nuostatoms ir/ar Pirkėjo atlikto viešojo pirkimo sąlygoms, pirmenybė teikiama ir šalių santykiams yra taikomos viešuosius pirkimus reglamentuojančių teisės aktų nuostatos ir/ar Pirkėjo atlikto viešojo pirkimo sąlygos. </w:t>
            </w:r>
          </w:p>
        </w:tc>
        <w:tc>
          <w:tcPr>
            <w:tcW w:w="4814" w:type="dxa"/>
          </w:tcPr>
          <w:p w14:paraId="0EF6587A" w14:textId="4A32DE54" w:rsidR="00313AF3" w:rsidRPr="00F65645" w:rsidRDefault="009B3C6D"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F65645">
              <w:rPr>
                <w:rFonts w:ascii="Arial" w:hAnsi="Arial" w:cs="Arial"/>
                <w:sz w:val="20"/>
                <w:szCs w:val="20"/>
                <w:lang w:val="en-GB"/>
              </w:rPr>
              <w:t>The Parties</w:t>
            </w:r>
            <w:r w:rsidR="00724CD6">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sidR="00D2714A">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sidR="00D2714A">
              <w:rPr>
                <w:rFonts w:ascii="Arial" w:hAnsi="Arial" w:cs="Arial"/>
                <w:sz w:val="20"/>
                <w:szCs w:val="20"/>
                <w:lang w:val="en-GB"/>
              </w:rPr>
              <w:t>P</w:t>
            </w:r>
            <w:r w:rsidRPr="00F65645">
              <w:rPr>
                <w:rFonts w:ascii="Arial" w:hAnsi="Arial" w:cs="Arial"/>
                <w:sz w:val="20"/>
                <w:szCs w:val="20"/>
                <w:lang w:val="en-GB"/>
              </w:rPr>
              <w:t xml:space="preserve">ublic </w:t>
            </w:r>
            <w:r w:rsidR="00D2714A">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sidR="00D2714A">
              <w:rPr>
                <w:rFonts w:ascii="Arial" w:hAnsi="Arial" w:cs="Arial"/>
                <w:sz w:val="20"/>
                <w:szCs w:val="20"/>
                <w:lang w:val="en-GB"/>
              </w:rPr>
              <w:t>P</w:t>
            </w:r>
            <w:r w:rsidRPr="00F65645">
              <w:rPr>
                <w:rFonts w:ascii="Arial" w:hAnsi="Arial" w:cs="Arial"/>
                <w:sz w:val="20"/>
                <w:szCs w:val="20"/>
                <w:lang w:val="en-GB"/>
              </w:rPr>
              <w:t xml:space="preserve">ublic </w:t>
            </w:r>
            <w:r w:rsidR="00D2714A">
              <w:rPr>
                <w:rFonts w:ascii="Arial" w:hAnsi="Arial" w:cs="Arial"/>
                <w:sz w:val="20"/>
                <w:szCs w:val="20"/>
                <w:lang w:val="en-GB"/>
              </w:rPr>
              <w:t>P</w:t>
            </w:r>
            <w:r w:rsidRPr="00F65645">
              <w:rPr>
                <w:rFonts w:ascii="Arial" w:hAnsi="Arial" w:cs="Arial"/>
                <w:sz w:val="20"/>
                <w:szCs w:val="20"/>
                <w:lang w:val="en-GB"/>
              </w:rPr>
              <w:t xml:space="preserve">rocurement performed by the Buyer </w:t>
            </w:r>
            <w:r w:rsidR="00D2714A">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sidR="00D2714A">
              <w:rPr>
                <w:rFonts w:ascii="Arial" w:hAnsi="Arial" w:cs="Arial"/>
                <w:sz w:val="20"/>
                <w:szCs w:val="20"/>
                <w:lang w:val="en-GB"/>
              </w:rPr>
              <w:t>P</w:t>
            </w:r>
            <w:r w:rsidRPr="00F65645">
              <w:rPr>
                <w:rFonts w:ascii="Arial" w:hAnsi="Arial" w:cs="Arial"/>
                <w:sz w:val="20"/>
                <w:szCs w:val="20"/>
                <w:lang w:val="en-GB"/>
              </w:rPr>
              <w:t>arties.</w:t>
            </w:r>
          </w:p>
        </w:tc>
      </w:tr>
      <w:tr w:rsidR="008D7D93" w:rsidRPr="00C731F8" w14:paraId="23061D1F" w14:textId="77777777" w:rsidTr="00313AF3">
        <w:tc>
          <w:tcPr>
            <w:tcW w:w="4814" w:type="dxa"/>
          </w:tcPr>
          <w:p w14:paraId="04779EE4" w14:textId="01B6D893"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Tiekėjas privalo užtikrinti, kad šio punkto reikalavimų laikytųsi tiek Tiekėjas, tiek ir jo Sutarties vykdymui pasitelkiamų Trečiųjų šalių darbuotojai, valdymo ir priežiūros organų nariai bei kiti atstovai.</w:t>
            </w:r>
          </w:p>
        </w:tc>
        <w:tc>
          <w:tcPr>
            <w:tcW w:w="4814" w:type="dxa"/>
          </w:tcPr>
          <w:p w14:paraId="0E6A01BD" w14:textId="7AB0B0A0" w:rsidR="008D7D93" w:rsidRPr="00BB3726"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 xml:space="preserve">Supplier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Supplier shall ensure that the requirements of this paragraph will be complied with by employees, members of supervisory bodies and other representatives of both the Supplier and the Third Persons engaged for the performance of the Contract; </w:t>
            </w:r>
          </w:p>
          <w:p w14:paraId="7C17402E" w14:textId="77777777" w:rsidR="008D7D93" w:rsidRPr="00BB3726" w:rsidRDefault="008D7D93" w:rsidP="008D7D93">
            <w:pPr>
              <w:pStyle w:val="ListParagraph"/>
              <w:tabs>
                <w:tab w:val="left" w:pos="284"/>
              </w:tabs>
              <w:ind w:left="0"/>
              <w:jc w:val="both"/>
              <w:rPr>
                <w:rFonts w:ascii="Arial" w:hAnsi="Arial" w:cs="Arial"/>
                <w:sz w:val="20"/>
                <w:szCs w:val="20"/>
                <w:lang w:val="en-GB"/>
              </w:rPr>
            </w:pPr>
          </w:p>
        </w:tc>
      </w:tr>
      <w:tr w:rsidR="008D7D93" w:rsidRPr="00C731F8" w14:paraId="696611BB" w14:textId="77777777" w:rsidTr="00313AF3">
        <w:tc>
          <w:tcPr>
            <w:tcW w:w="4814" w:type="dxa"/>
          </w:tcPr>
          <w:p w14:paraId="11FEA4A1" w14:textId="3AA12D4A"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70FE5DEC" w14:textId="54534F91" w:rsidR="008D7D93" w:rsidRPr="00BB3726"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t>Supplier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8D7D93" w:rsidRPr="00C731F8" w14:paraId="3C81740D" w14:textId="77777777" w:rsidTr="00313AF3">
        <w:tc>
          <w:tcPr>
            <w:tcW w:w="4814" w:type="dxa"/>
          </w:tcPr>
          <w:p w14:paraId="7E21A407" w14:textId="1F8910BC"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 xml:space="preserve">Pirkėjas turi teisę nutraukti Sutartį dėl </w:t>
            </w:r>
            <w:r w:rsidRPr="00220300">
              <w:rPr>
                <w:rFonts w:ascii="Arial" w:hAnsi="Arial" w:cs="Arial"/>
                <w:sz w:val="20"/>
                <w:szCs w:val="20"/>
              </w:rPr>
              <w:t>esminio</w:t>
            </w:r>
            <w:r w:rsidRPr="008D7D93">
              <w:rPr>
                <w:rFonts w:ascii="Arial" w:hAnsi="Arial" w:cs="Arial"/>
                <w:color w:val="FF0000"/>
                <w:sz w:val="20"/>
                <w:szCs w:val="20"/>
              </w:rPr>
              <w:t xml:space="preserve"> </w:t>
            </w:r>
            <w:r w:rsidRPr="008D7D93">
              <w:rPr>
                <w:rFonts w:ascii="Arial" w:hAnsi="Arial" w:cs="Arial"/>
                <w:sz w:val="20"/>
                <w:szCs w:val="20"/>
              </w:rPr>
              <w:t xml:space="preserve">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w:t>
            </w:r>
            <w:r w:rsidRPr="008D7D93">
              <w:rPr>
                <w:rFonts w:ascii="Arial" w:hAnsi="Arial" w:cs="Arial"/>
                <w:sz w:val="20"/>
                <w:szCs w:val="20"/>
              </w:rPr>
              <w:lastRenderedPageBreak/>
              <w:t>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tc>
        <w:tc>
          <w:tcPr>
            <w:tcW w:w="4814" w:type="dxa"/>
          </w:tcPr>
          <w:p w14:paraId="6B9E8C83" w14:textId="0AC47BBE" w:rsidR="008D7D93" w:rsidRPr="00BB3726"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BB3726">
              <w:rPr>
                <w:rFonts w:ascii="Arial" w:hAnsi="Arial" w:cs="Arial"/>
                <w:sz w:val="20"/>
                <w:szCs w:val="20"/>
                <w:lang w:val="en-GB"/>
              </w:rPr>
              <w:lastRenderedPageBreak/>
              <w:t xml:space="preserve">the Buyer shall be entitled to terminate the Contract due to a substantial breach of the Contract by the Supplier, if the Supplier, including any entity associated with the Supplier,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w:t>
            </w:r>
            <w:r w:rsidRPr="00BB3726">
              <w:rPr>
                <w:rFonts w:ascii="Arial" w:hAnsi="Arial" w:cs="Arial"/>
                <w:sz w:val="20"/>
                <w:szCs w:val="20"/>
                <w:lang w:val="en-GB"/>
              </w:rPr>
              <w:lastRenderedPageBreak/>
              <w:t>so (bribe) to any entity associated with this Contract. In the event of termination of the Contract by the Buyer on these grounds, the Supplier shall compensate all costs incurred by the Buyer in relation to finishing of implementation of the Contract as well as compensating all and any losses incurred as a result of termination of the Contract;</w:t>
            </w:r>
          </w:p>
        </w:tc>
      </w:tr>
      <w:tr w:rsidR="008D7D93" w:rsidRPr="00C731F8" w14:paraId="5CFF80D2" w14:textId="77777777" w:rsidTr="00313AF3">
        <w:tc>
          <w:tcPr>
            <w:tcW w:w="4814" w:type="dxa"/>
          </w:tcPr>
          <w:p w14:paraId="4960781D" w14:textId="4D3FDAD3"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lastRenderedPageBreak/>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14ECD6F7" w14:textId="25BAAF10" w:rsidR="008D7D93" w:rsidRPr="008D7D93"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rPr>
            </w:pPr>
            <w:r w:rsidRPr="008D7D93">
              <w:rPr>
                <w:rFonts w:ascii="Arial" w:hAnsi="Arial" w:cs="Arial"/>
                <w:sz w:val="20"/>
                <w:szCs w:val="20"/>
              </w:rPr>
              <w:t>The Supplier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Supplier hereby acknowledges and confirms that it and its employees are familiar with the aforementioned regulation and agrees on all accounts to comply with the provisions of Market abuse regulation (EU) No 596/2014, including, if applicable, the obligation to compile an insider list.</w:t>
            </w:r>
          </w:p>
        </w:tc>
      </w:tr>
      <w:tr w:rsidR="008D7D93" w:rsidRPr="00C731F8" w14:paraId="64743049" w14:textId="77777777" w:rsidTr="00313AF3">
        <w:tc>
          <w:tcPr>
            <w:tcW w:w="4814" w:type="dxa"/>
          </w:tcPr>
          <w:p w14:paraId="7189EA2C" w14:textId="5C625C74"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52E98A87" w14:textId="386D0BF9" w:rsidR="008D7D93" w:rsidRPr="008D7D93"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rPr>
            </w:pPr>
            <w:r w:rsidRPr="008D7D93">
              <w:rPr>
                <w:rFonts w:ascii="Arial" w:hAnsi="Arial" w:cs="Arial"/>
                <w:sz w:val="20"/>
                <w:szCs w:val="20"/>
              </w:rPr>
              <w:t xml:space="preserve">both at the time of the conclusion of the Contract and for the entire period of its validity the Supplier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Supplier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Supplier in violation of the obligations provided in this clause of the Contract to inform and/or provide misleading and false information about the inclusion of the Entities in the </w:t>
            </w:r>
            <w:r w:rsidRPr="008D7D93">
              <w:rPr>
                <w:rFonts w:ascii="Arial" w:hAnsi="Arial" w:cs="Arial"/>
                <w:sz w:val="20"/>
                <w:szCs w:val="20"/>
              </w:rPr>
              <w:lastRenderedPageBreak/>
              <w:t>Sanctions Lists and/or allegations of money laundering, terrorist financing or activities related to tax fraud.</w:t>
            </w:r>
          </w:p>
        </w:tc>
      </w:tr>
      <w:tr w:rsidR="008D7D93" w:rsidRPr="00C731F8" w14:paraId="5D66AE36" w14:textId="77777777" w:rsidTr="00313AF3">
        <w:tc>
          <w:tcPr>
            <w:tcW w:w="4814" w:type="dxa"/>
          </w:tcPr>
          <w:p w14:paraId="23EB17E4" w14:textId="05DACD8F" w:rsidR="008D7D93" w:rsidRPr="008D7D93" w:rsidRDefault="008D7D93" w:rsidP="008D7D93">
            <w:pPr>
              <w:pStyle w:val="ListParagraph"/>
              <w:numPr>
                <w:ilvl w:val="1"/>
                <w:numId w:val="11"/>
              </w:numPr>
              <w:tabs>
                <w:tab w:val="left" w:pos="600"/>
              </w:tabs>
              <w:ind w:left="0" w:firstLine="0"/>
              <w:jc w:val="both"/>
              <w:rPr>
                <w:rFonts w:ascii="Arial" w:hAnsi="Arial" w:cs="Arial"/>
                <w:sz w:val="20"/>
                <w:szCs w:val="20"/>
              </w:rPr>
            </w:pPr>
            <w:r w:rsidRPr="008D7D93">
              <w:rPr>
                <w:rFonts w:ascii="Arial" w:hAnsi="Arial" w:cs="Arial"/>
                <w:sz w:val="20"/>
                <w:szCs w:val="20"/>
              </w:rPr>
              <w:lastRenderedPageBreak/>
              <w:t>Paaiškėjus šiame punkte numatytoms aplinkybėms, Pirkėjas turi teisę sustabdyti Sutarties vykdymą sankcijų galiojimo laikotarpiui ar vienašališkai nutraukti Sutartį raštu informavęs Tiekėją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c>
          <w:tcPr>
            <w:tcW w:w="4814" w:type="dxa"/>
          </w:tcPr>
          <w:p w14:paraId="0D003E67" w14:textId="360CAB23" w:rsidR="008D7D93" w:rsidRPr="008D7D93" w:rsidRDefault="008D7D93" w:rsidP="008D7D93">
            <w:pPr>
              <w:pStyle w:val="ListParagraph"/>
              <w:numPr>
                <w:ilvl w:val="1"/>
                <w:numId w:val="12"/>
              </w:numPr>
              <w:tabs>
                <w:tab w:val="left" w:pos="0"/>
                <w:tab w:val="left" w:pos="31"/>
                <w:tab w:val="left" w:pos="600"/>
              </w:tabs>
              <w:ind w:left="0" w:firstLine="0"/>
              <w:jc w:val="both"/>
              <w:rPr>
                <w:rFonts w:ascii="Arial" w:hAnsi="Arial" w:cs="Arial"/>
                <w:sz w:val="20"/>
                <w:szCs w:val="20"/>
                <w:lang w:val="en-GB"/>
              </w:rPr>
            </w:pPr>
            <w:r w:rsidRPr="008D7D93">
              <w:rPr>
                <w:rFonts w:ascii="Arial" w:hAnsi="Arial" w:cs="Arial"/>
                <w:sz w:val="20"/>
                <w:szCs w:val="20"/>
              </w:rPr>
              <w:t>When the circumstances referred to in this paragraph of the Contract become apparent, the Buyer has the right to suspend the performance of the Contract for the period of validity of sanctions or unilaterally terminate the Contract by notifying the Supplier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8D7D93" w:rsidRPr="00C731F8" w14:paraId="1B4B3B2D" w14:textId="77777777" w:rsidTr="00313AF3">
        <w:tc>
          <w:tcPr>
            <w:tcW w:w="4814" w:type="dxa"/>
          </w:tcPr>
          <w:p w14:paraId="2E522EF1" w14:textId="73B2DDE1" w:rsidR="008D7D93" w:rsidRPr="008D7D93" w:rsidRDefault="008D7D93" w:rsidP="008D7D93">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įsipareigoja nenaudoti Pirkėjo ir Ignitis grupės įmonių ženklo (-ų) ir (ar) pavadinimo jokioje reklamoje, leidiniuose ar kitur be išankstinio raštiško Pirkėjo sutikimo.</w:t>
            </w:r>
          </w:p>
        </w:tc>
        <w:tc>
          <w:tcPr>
            <w:tcW w:w="4814" w:type="dxa"/>
          </w:tcPr>
          <w:p w14:paraId="21DFA1B4" w14:textId="2FF70955" w:rsidR="008D7D93" w:rsidRPr="008D7D93" w:rsidRDefault="008D7D93" w:rsidP="008D7D93">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8D7D93">
              <w:rPr>
                <w:rFonts w:ascii="Arial" w:hAnsi="Arial" w:cs="Arial"/>
                <w:sz w:val="20"/>
                <w:szCs w:val="20"/>
              </w:rPr>
              <w:t>the Supplier  undertakes not to use the Buyer’s and Ignitis Group companies’ trademark(s) and/or name in any promotional material, publications or elsewhere without a prior written consent of the Buyer</w:t>
            </w:r>
          </w:p>
        </w:tc>
      </w:tr>
      <w:tr w:rsidR="009E7990" w:rsidRPr="00C731F8" w14:paraId="1B43EF6C" w14:textId="77777777" w:rsidTr="00313AF3">
        <w:tc>
          <w:tcPr>
            <w:tcW w:w="4814" w:type="dxa"/>
          </w:tcPr>
          <w:p w14:paraId="2BFDC5F1" w14:textId="77777777" w:rsidR="009E7990" w:rsidRPr="008D7D93" w:rsidRDefault="009E7990" w:rsidP="008D7D93">
            <w:pPr>
              <w:pStyle w:val="ListParagraph"/>
              <w:numPr>
                <w:ilvl w:val="0"/>
                <w:numId w:val="11"/>
              </w:numPr>
              <w:tabs>
                <w:tab w:val="left" w:pos="458"/>
              </w:tabs>
              <w:ind w:left="0" w:firstLine="0"/>
              <w:jc w:val="both"/>
              <w:rPr>
                <w:rFonts w:ascii="Arial" w:hAnsi="Arial" w:cs="Arial"/>
                <w:sz w:val="20"/>
                <w:szCs w:val="20"/>
              </w:rPr>
            </w:pPr>
          </w:p>
        </w:tc>
        <w:tc>
          <w:tcPr>
            <w:tcW w:w="4814" w:type="dxa"/>
          </w:tcPr>
          <w:p w14:paraId="419F671F" w14:textId="77777777" w:rsidR="009E7990" w:rsidRPr="008D7D93" w:rsidRDefault="009E7990" w:rsidP="008D7D93">
            <w:pPr>
              <w:pStyle w:val="ListParagraph"/>
              <w:numPr>
                <w:ilvl w:val="0"/>
                <w:numId w:val="12"/>
              </w:numPr>
              <w:tabs>
                <w:tab w:val="left" w:pos="0"/>
                <w:tab w:val="left" w:pos="31"/>
                <w:tab w:val="left" w:pos="458"/>
              </w:tabs>
              <w:ind w:left="31" w:hanging="31"/>
              <w:jc w:val="both"/>
              <w:rPr>
                <w:rFonts w:ascii="Arial" w:hAnsi="Arial" w:cs="Arial"/>
                <w:sz w:val="20"/>
                <w:szCs w:val="20"/>
              </w:rPr>
            </w:pPr>
          </w:p>
        </w:tc>
      </w:tr>
    </w:tbl>
    <w:p w14:paraId="7122B2FD" w14:textId="77777777" w:rsidR="00FF6609" w:rsidRPr="00C731F8" w:rsidRDefault="00FF6609">
      <w:pPr>
        <w:rPr>
          <w:rFonts w:ascii="Arial" w:hAnsi="Arial" w:cs="Arial"/>
          <w:sz w:val="20"/>
          <w:szCs w:val="20"/>
        </w:rPr>
      </w:pPr>
    </w:p>
    <w:sectPr w:rsidR="00FF6609" w:rsidRPr="00C731F8">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FC347" w14:textId="77777777" w:rsidR="00A74063" w:rsidRDefault="00A74063" w:rsidP="00794E10">
      <w:pPr>
        <w:spacing w:after="0" w:line="240" w:lineRule="auto"/>
      </w:pPr>
      <w:r>
        <w:separator/>
      </w:r>
    </w:p>
  </w:endnote>
  <w:endnote w:type="continuationSeparator" w:id="0">
    <w:p w14:paraId="275F2FB9" w14:textId="77777777" w:rsidR="00A74063" w:rsidRDefault="00A74063" w:rsidP="00794E10">
      <w:pPr>
        <w:spacing w:after="0" w:line="240" w:lineRule="auto"/>
      </w:pPr>
      <w:r>
        <w:continuationSeparator/>
      </w:r>
    </w:p>
  </w:endnote>
  <w:endnote w:type="continuationNotice" w:id="1">
    <w:p w14:paraId="3B5576D7" w14:textId="77777777" w:rsidR="00A74063" w:rsidRDefault="00A74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F6CB" w14:textId="77777777" w:rsidR="006262DA" w:rsidRDefault="00626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7CF4" w14:textId="77777777" w:rsidR="006262DA" w:rsidRDefault="00626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98445" w14:textId="77777777" w:rsidR="006262DA" w:rsidRDefault="00626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8900" w14:textId="77777777" w:rsidR="00A74063" w:rsidRDefault="00A74063" w:rsidP="00794E10">
      <w:pPr>
        <w:spacing w:after="0" w:line="240" w:lineRule="auto"/>
      </w:pPr>
      <w:r>
        <w:separator/>
      </w:r>
    </w:p>
  </w:footnote>
  <w:footnote w:type="continuationSeparator" w:id="0">
    <w:p w14:paraId="3A8ABF8E" w14:textId="77777777" w:rsidR="00A74063" w:rsidRDefault="00A74063" w:rsidP="00794E10">
      <w:pPr>
        <w:spacing w:after="0" w:line="240" w:lineRule="auto"/>
      </w:pPr>
      <w:r>
        <w:continuationSeparator/>
      </w:r>
    </w:p>
  </w:footnote>
  <w:footnote w:type="continuationNotice" w:id="1">
    <w:p w14:paraId="6EE6150F" w14:textId="77777777" w:rsidR="00A74063" w:rsidRDefault="00A740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E0D4" w14:textId="77777777" w:rsidR="006262DA" w:rsidRDefault="00626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478" w14:textId="4AE0FB06"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3A757" w14:textId="77777777" w:rsidR="006262DA" w:rsidRDefault="00626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F26C5"/>
    <w:multiLevelType w:val="multilevel"/>
    <w:tmpl w:val="32041A1C"/>
    <w:lvl w:ilvl="0">
      <w:start w:val="10"/>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A035DE"/>
    <w:multiLevelType w:val="multilevel"/>
    <w:tmpl w:val="97C4C8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3525D2"/>
    <w:multiLevelType w:val="multilevel"/>
    <w:tmpl w:val="AFAE4A92"/>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2D4EB5"/>
    <w:multiLevelType w:val="multilevel"/>
    <w:tmpl w:val="C442CB1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336F37"/>
    <w:multiLevelType w:val="multilevel"/>
    <w:tmpl w:val="115EBD9E"/>
    <w:lvl w:ilvl="0">
      <w:start w:val="1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6A01AF"/>
    <w:multiLevelType w:val="multilevel"/>
    <w:tmpl w:val="F2CAAFD0"/>
    <w:lvl w:ilvl="0">
      <w:start w:val="1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3D07E9"/>
    <w:multiLevelType w:val="multilevel"/>
    <w:tmpl w:val="3BA0EA68"/>
    <w:lvl w:ilvl="0">
      <w:start w:val="3"/>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7B24BC2"/>
    <w:multiLevelType w:val="multilevel"/>
    <w:tmpl w:val="06BE044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D4370D"/>
    <w:multiLevelType w:val="hybridMultilevel"/>
    <w:tmpl w:val="6FA6961E"/>
    <w:lvl w:ilvl="0" w:tplc="D4D46F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6167808">
    <w:abstractNumId w:val="8"/>
  </w:num>
  <w:num w:numId="2" w16cid:durableId="1075665832">
    <w:abstractNumId w:val="22"/>
  </w:num>
  <w:num w:numId="3" w16cid:durableId="1744643518">
    <w:abstractNumId w:val="17"/>
  </w:num>
  <w:num w:numId="4" w16cid:durableId="1212378288">
    <w:abstractNumId w:val="16"/>
  </w:num>
  <w:num w:numId="5" w16cid:durableId="1469469446">
    <w:abstractNumId w:val="0"/>
  </w:num>
  <w:num w:numId="6" w16cid:durableId="1657143646">
    <w:abstractNumId w:val="27"/>
  </w:num>
  <w:num w:numId="7" w16cid:durableId="132796056">
    <w:abstractNumId w:val="28"/>
  </w:num>
  <w:num w:numId="8" w16cid:durableId="1044402006">
    <w:abstractNumId w:val="4"/>
  </w:num>
  <w:num w:numId="9" w16cid:durableId="949435066">
    <w:abstractNumId w:val="20"/>
  </w:num>
  <w:num w:numId="10" w16cid:durableId="2064981781">
    <w:abstractNumId w:val="5"/>
  </w:num>
  <w:num w:numId="11" w16cid:durableId="624123395">
    <w:abstractNumId w:val="25"/>
  </w:num>
  <w:num w:numId="12" w16cid:durableId="66929117">
    <w:abstractNumId w:val="24"/>
  </w:num>
  <w:num w:numId="13" w16cid:durableId="2106918349">
    <w:abstractNumId w:val="30"/>
  </w:num>
  <w:num w:numId="14" w16cid:durableId="1005597734">
    <w:abstractNumId w:val="15"/>
  </w:num>
  <w:num w:numId="15" w16cid:durableId="595865958">
    <w:abstractNumId w:val="31"/>
  </w:num>
  <w:num w:numId="16" w16cid:durableId="402030383">
    <w:abstractNumId w:val="6"/>
  </w:num>
  <w:num w:numId="17" w16cid:durableId="1950115283">
    <w:abstractNumId w:val="18"/>
  </w:num>
  <w:num w:numId="18" w16cid:durableId="525289296">
    <w:abstractNumId w:val="11"/>
  </w:num>
  <w:num w:numId="19" w16cid:durableId="7878067">
    <w:abstractNumId w:val="3"/>
  </w:num>
  <w:num w:numId="20" w16cid:durableId="732241891">
    <w:abstractNumId w:val="12"/>
  </w:num>
  <w:num w:numId="21" w16cid:durableId="963970720">
    <w:abstractNumId w:val="2"/>
  </w:num>
  <w:num w:numId="22" w16cid:durableId="1171259818">
    <w:abstractNumId w:val="10"/>
  </w:num>
  <w:num w:numId="23" w16cid:durableId="1344747675">
    <w:abstractNumId w:val="26"/>
  </w:num>
  <w:num w:numId="24" w16cid:durableId="1345935710">
    <w:abstractNumId w:val="1"/>
  </w:num>
  <w:num w:numId="25" w16cid:durableId="957101822">
    <w:abstractNumId w:val="23"/>
  </w:num>
  <w:num w:numId="26" w16cid:durableId="2090997014">
    <w:abstractNumId w:val="9"/>
  </w:num>
  <w:num w:numId="27" w16cid:durableId="1962809015">
    <w:abstractNumId w:val="7"/>
  </w:num>
  <w:num w:numId="28" w16cid:durableId="521477641">
    <w:abstractNumId w:val="13"/>
  </w:num>
  <w:num w:numId="29" w16cid:durableId="1789349936">
    <w:abstractNumId w:val="19"/>
  </w:num>
  <w:num w:numId="30" w16cid:durableId="574705133">
    <w:abstractNumId w:val="29"/>
  </w:num>
  <w:num w:numId="31" w16cid:durableId="1709068961">
    <w:abstractNumId w:val="21"/>
  </w:num>
  <w:num w:numId="32" w16cid:durableId="1427267390">
    <w:abstractNumId w:val="14"/>
  </w:num>
  <w:num w:numId="33" w16cid:durableId="19446509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A18E5"/>
    <w:rsid w:val="000B6278"/>
    <w:rsid w:val="000B6BAF"/>
    <w:rsid w:val="000C7E34"/>
    <w:rsid w:val="00134549"/>
    <w:rsid w:val="00146114"/>
    <w:rsid w:val="00154742"/>
    <w:rsid w:val="001A2E62"/>
    <w:rsid w:val="001B18D3"/>
    <w:rsid w:val="001E70E9"/>
    <w:rsid w:val="001F4B60"/>
    <w:rsid w:val="002101D7"/>
    <w:rsid w:val="00220300"/>
    <w:rsid w:val="002429A1"/>
    <w:rsid w:val="00250BC2"/>
    <w:rsid w:val="002740E8"/>
    <w:rsid w:val="00290F61"/>
    <w:rsid w:val="002A16DD"/>
    <w:rsid w:val="00313AF3"/>
    <w:rsid w:val="00324733"/>
    <w:rsid w:val="00330E23"/>
    <w:rsid w:val="00337FDF"/>
    <w:rsid w:val="00387D66"/>
    <w:rsid w:val="00394868"/>
    <w:rsid w:val="003B7605"/>
    <w:rsid w:val="003C5FD4"/>
    <w:rsid w:val="00402648"/>
    <w:rsid w:val="00413CD2"/>
    <w:rsid w:val="004279DE"/>
    <w:rsid w:val="005A0787"/>
    <w:rsid w:val="005B1678"/>
    <w:rsid w:val="00603AE2"/>
    <w:rsid w:val="00610370"/>
    <w:rsid w:val="006262DA"/>
    <w:rsid w:val="00643D35"/>
    <w:rsid w:val="00651C02"/>
    <w:rsid w:val="006633C1"/>
    <w:rsid w:val="00667F57"/>
    <w:rsid w:val="00692F52"/>
    <w:rsid w:val="006F53C3"/>
    <w:rsid w:val="0070393F"/>
    <w:rsid w:val="00714F72"/>
    <w:rsid w:val="007177AF"/>
    <w:rsid w:val="00724CD6"/>
    <w:rsid w:val="00760736"/>
    <w:rsid w:val="007917BC"/>
    <w:rsid w:val="00794E10"/>
    <w:rsid w:val="008034B5"/>
    <w:rsid w:val="00864E50"/>
    <w:rsid w:val="008B3F1D"/>
    <w:rsid w:val="008D7D93"/>
    <w:rsid w:val="008E0969"/>
    <w:rsid w:val="008F2AA1"/>
    <w:rsid w:val="0093293E"/>
    <w:rsid w:val="0094143B"/>
    <w:rsid w:val="009A7DE2"/>
    <w:rsid w:val="009B3C6D"/>
    <w:rsid w:val="009D760B"/>
    <w:rsid w:val="009E7990"/>
    <w:rsid w:val="00A408E5"/>
    <w:rsid w:val="00A52F5C"/>
    <w:rsid w:val="00A74063"/>
    <w:rsid w:val="00AC1666"/>
    <w:rsid w:val="00AE560D"/>
    <w:rsid w:val="00B003DF"/>
    <w:rsid w:val="00B52DAF"/>
    <w:rsid w:val="00B72CF0"/>
    <w:rsid w:val="00B73696"/>
    <w:rsid w:val="00BB3726"/>
    <w:rsid w:val="00C731F8"/>
    <w:rsid w:val="00CF34CE"/>
    <w:rsid w:val="00D2714A"/>
    <w:rsid w:val="00D27F73"/>
    <w:rsid w:val="00DE191E"/>
    <w:rsid w:val="00DF6897"/>
    <w:rsid w:val="00E2439D"/>
    <w:rsid w:val="00F0308F"/>
    <w:rsid w:val="00F65645"/>
    <w:rsid w:val="00F831B3"/>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79BC19-9E93-4785-A762-C9976266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135F8B-C6AC-4133-838A-FD3A965FA155}">
  <ds:schemaRefs>
    <ds:schemaRef ds:uri="http://schemas.microsoft.com/sharepoint/v3/contenttype/forms"/>
  </ds:schemaRefs>
</ds:datastoreItem>
</file>

<file path=customXml/itemProps3.xml><?xml version="1.0" encoding="utf-8"?>
<ds:datastoreItem xmlns:ds="http://schemas.openxmlformats.org/officeDocument/2006/customXml" ds:itemID="{1075C434-350C-46C8-8C0D-CB3741C3D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549</TotalTime>
  <Pages>6</Pages>
  <Words>18071</Words>
  <Characters>10301</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63</cp:revision>
  <dcterms:created xsi:type="dcterms:W3CDTF">2022-09-27T12:09:00Z</dcterms:created>
  <dcterms:modified xsi:type="dcterms:W3CDTF">2025-10-06T07:16:00Z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2022-10-06T11:24:14Z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7211a397-5140-43ab-b811-d4b4dab8a30f</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